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AA90E" w14:textId="77777777" w:rsidR="00A20289" w:rsidRPr="003C15C9" w:rsidRDefault="00A20289" w:rsidP="00E21EC3">
      <w:pPr>
        <w:spacing w:after="0"/>
        <w:jc w:val="both"/>
        <w:rPr>
          <w:rFonts w:ascii="Montserrat Light" w:hAnsi="Montserrat Light"/>
          <w:color w:val="555555"/>
          <w:sz w:val="24"/>
          <w:szCs w:val="24"/>
          <w:lang w:val="en-US"/>
        </w:rPr>
      </w:pPr>
    </w:p>
    <w:p w14:paraId="7ADABFBE" w14:textId="77777777" w:rsidR="00F452F2" w:rsidRPr="003C15C9" w:rsidRDefault="00F452F2" w:rsidP="00F452F2">
      <w:pPr>
        <w:pStyle w:val="Default"/>
        <w:rPr>
          <w:rFonts w:ascii="Montserrat Light" w:hAnsi="Montserrat Light"/>
        </w:rPr>
      </w:pPr>
    </w:p>
    <w:p w14:paraId="162E8C06" w14:textId="77777777" w:rsidR="00F452F2" w:rsidRPr="003C15C9" w:rsidRDefault="00F452F2" w:rsidP="00F452F2">
      <w:pPr>
        <w:spacing w:after="0" w:line="240" w:lineRule="auto"/>
        <w:rPr>
          <w:rFonts w:ascii="Montserrat Light" w:hAnsi="Montserrat Light"/>
        </w:rPr>
      </w:pPr>
    </w:p>
    <w:p w14:paraId="33CDB080" w14:textId="77777777" w:rsidR="00F452F2" w:rsidRPr="003C15C9" w:rsidRDefault="00F452F2" w:rsidP="00F452F2">
      <w:pPr>
        <w:spacing w:after="0" w:line="240" w:lineRule="auto"/>
        <w:rPr>
          <w:rFonts w:ascii="Montserrat Light" w:hAnsi="Montserrat Light"/>
        </w:rPr>
      </w:pPr>
    </w:p>
    <w:p w14:paraId="0D1721E5" w14:textId="2CCCBC29" w:rsidR="00F452F2" w:rsidRPr="003C15C9" w:rsidRDefault="00F452F2" w:rsidP="00F452F2">
      <w:pPr>
        <w:spacing w:after="0" w:line="240" w:lineRule="auto"/>
        <w:rPr>
          <w:rFonts w:ascii="Montserrat Light" w:hAnsi="Montserrat Light"/>
        </w:rPr>
      </w:pPr>
    </w:p>
    <w:p w14:paraId="455B3574" w14:textId="571E84B2" w:rsidR="00F452F2" w:rsidRPr="003C15C9" w:rsidRDefault="00F452F2" w:rsidP="00F452F2">
      <w:pPr>
        <w:spacing w:after="0" w:line="240" w:lineRule="auto"/>
        <w:rPr>
          <w:rFonts w:ascii="Montserrat Light" w:hAnsi="Montserrat Light"/>
        </w:rPr>
      </w:pPr>
    </w:p>
    <w:p w14:paraId="58B172EA" w14:textId="77777777" w:rsidR="00C205DC" w:rsidRPr="003C15C9" w:rsidRDefault="00C205DC" w:rsidP="00C205DC">
      <w:pPr>
        <w:spacing w:line="240" w:lineRule="auto"/>
        <w:jc w:val="center"/>
        <w:rPr>
          <w:rFonts w:ascii="Montserrat" w:hAnsi="Montserrat"/>
          <w:b/>
          <w:bCs/>
          <w:sz w:val="40"/>
          <w:szCs w:val="40"/>
        </w:rPr>
      </w:pPr>
      <w:r w:rsidRPr="003C15C9">
        <w:rPr>
          <w:rFonts w:ascii="Montserrat" w:hAnsi="Montserrat"/>
          <w:b/>
          <w:bCs/>
          <w:sz w:val="40"/>
          <w:szCs w:val="40"/>
        </w:rPr>
        <w:t xml:space="preserve">Wdrożenie wymogów wynikających </w:t>
      </w:r>
      <w:r w:rsidRPr="003C15C9">
        <w:rPr>
          <w:rFonts w:ascii="Montserrat" w:hAnsi="Montserrat"/>
          <w:b/>
          <w:bCs/>
          <w:sz w:val="40"/>
          <w:szCs w:val="40"/>
        </w:rPr>
        <w:br/>
        <w:t xml:space="preserve">z Rozporządzenia Komisji (UE) 2016/631 </w:t>
      </w:r>
      <w:r w:rsidRPr="003C15C9">
        <w:rPr>
          <w:rFonts w:ascii="Montserrat" w:hAnsi="Montserrat"/>
          <w:b/>
          <w:bCs/>
          <w:sz w:val="40"/>
          <w:szCs w:val="40"/>
        </w:rPr>
        <w:br/>
        <w:t xml:space="preserve">z dnia 14 kwietnia 2016 r. ustanawiającego </w:t>
      </w:r>
      <w:r w:rsidRPr="003C15C9">
        <w:rPr>
          <w:rFonts w:ascii="Montserrat" w:hAnsi="Montserrat"/>
          <w:b/>
          <w:bCs/>
          <w:sz w:val="40"/>
          <w:szCs w:val="40"/>
        </w:rPr>
        <w:br/>
        <w:t xml:space="preserve">kodeks sieci dotyczący wymogów w zakresie </w:t>
      </w:r>
      <w:r w:rsidRPr="003C15C9">
        <w:rPr>
          <w:rFonts w:ascii="Montserrat" w:hAnsi="Montserrat"/>
          <w:b/>
          <w:bCs/>
          <w:sz w:val="40"/>
          <w:szCs w:val="40"/>
        </w:rPr>
        <w:br/>
        <w:t>przyłączenia jednostek wytwórczych do sieci</w:t>
      </w:r>
    </w:p>
    <w:p w14:paraId="2A927212" w14:textId="77777777" w:rsidR="00C205DC" w:rsidRPr="003C15C9" w:rsidRDefault="00C205DC" w:rsidP="00C205DC">
      <w:pPr>
        <w:spacing w:line="240" w:lineRule="auto"/>
        <w:jc w:val="center"/>
        <w:rPr>
          <w:rFonts w:ascii="Montserrat Light" w:hAnsi="Montserrat Light"/>
          <w:b/>
          <w:bCs/>
          <w:sz w:val="40"/>
          <w:szCs w:val="40"/>
        </w:rPr>
      </w:pPr>
    </w:p>
    <w:p w14:paraId="4F2EE811" w14:textId="77777777" w:rsidR="00C205DC" w:rsidRPr="003C15C9" w:rsidRDefault="00C205DC" w:rsidP="00C205DC">
      <w:pPr>
        <w:spacing w:line="240" w:lineRule="auto"/>
        <w:jc w:val="center"/>
        <w:rPr>
          <w:rFonts w:ascii="Montserrat Light" w:hAnsi="Montserrat Light"/>
          <w:b/>
          <w:bCs/>
          <w:sz w:val="40"/>
          <w:szCs w:val="40"/>
        </w:rPr>
      </w:pPr>
    </w:p>
    <w:p w14:paraId="5589B19C" w14:textId="77777777" w:rsidR="00C205DC" w:rsidRPr="003C15C9" w:rsidRDefault="00C205DC" w:rsidP="00C205DC">
      <w:pPr>
        <w:spacing w:line="240" w:lineRule="auto"/>
        <w:jc w:val="center"/>
        <w:rPr>
          <w:rFonts w:ascii="Montserrat Light" w:hAnsi="Montserrat Light"/>
          <w:b/>
          <w:bCs/>
          <w:sz w:val="40"/>
          <w:szCs w:val="40"/>
        </w:rPr>
      </w:pPr>
    </w:p>
    <w:p w14:paraId="1E6F9AEB" w14:textId="77777777" w:rsidR="00C205DC" w:rsidRPr="003C15C9" w:rsidRDefault="00C205DC" w:rsidP="00C205DC">
      <w:pPr>
        <w:spacing w:line="240" w:lineRule="auto"/>
        <w:jc w:val="center"/>
        <w:rPr>
          <w:rFonts w:ascii="Montserrat Light" w:hAnsi="Montserrat Light"/>
          <w:b/>
          <w:bCs/>
          <w:sz w:val="40"/>
          <w:szCs w:val="40"/>
        </w:rPr>
      </w:pPr>
    </w:p>
    <w:p w14:paraId="5F36BE0B" w14:textId="5ECFC197" w:rsidR="00560521" w:rsidRPr="003C15C9" w:rsidRDefault="00637DC7" w:rsidP="00637DC7">
      <w:pPr>
        <w:spacing w:line="240" w:lineRule="auto"/>
        <w:jc w:val="center"/>
        <w:rPr>
          <w:rFonts w:ascii="Montserrat Light" w:hAnsi="Montserrat Light"/>
          <w:sz w:val="24"/>
          <w:szCs w:val="24"/>
        </w:rPr>
      </w:pPr>
      <w:r w:rsidRPr="003C15C9">
        <w:rPr>
          <w:rFonts w:ascii="Montserrat Light" w:hAnsi="Montserrat Light"/>
          <w:sz w:val="36"/>
          <w:szCs w:val="36"/>
        </w:rPr>
        <w:t xml:space="preserve">Procedurą testowania modułów wytwarzania energii </w:t>
      </w:r>
      <w:r w:rsidRPr="003C15C9">
        <w:rPr>
          <w:rFonts w:ascii="Montserrat Light" w:hAnsi="Montserrat Light"/>
          <w:sz w:val="36"/>
          <w:szCs w:val="36"/>
        </w:rPr>
        <w:br/>
        <w:t xml:space="preserve">wraz z podziałem obowiązków między właścicielem </w:t>
      </w:r>
      <w:r w:rsidRPr="003C15C9">
        <w:rPr>
          <w:rFonts w:ascii="Montserrat Light" w:hAnsi="Montserrat Light"/>
          <w:sz w:val="36"/>
          <w:szCs w:val="36"/>
        </w:rPr>
        <w:br/>
        <w:t xml:space="preserve">zakładu wytwarzania energii a operatorem </w:t>
      </w:r>
      <w:r w:rsidRPr="003C15C9">
        <w:rPr>
          <w:rFonts w:ascii="Montserrat Light" w:hAnsi="Montserrat Light"/>
          <w:sz w:val="36"/>
          <w:szCs w:val="36"/>
        </w:rPr>
        <w:br/>
        <w:t>systemu na potrzeby testów</w:t>
      </w:r>
    </w:p>
    <w:p w14:paraId="522591F9" w14:textId="77777777" w:rsidR="00560521" w:rsidRPr="003C15C9" w:rsidRDefault="00560521" w:rsidP="00560521">
      <w:pPr>
        <w:spacing w:line="240" w:lineRule="auto"/>
        <w:ind w:left="5103"/>
        <w:rPr>
          <w:rFonts w:ascii="Montserrat Light" w:hAnsi="Montserrat Light"/>
          <w:color w:val="555555"/>
          <w:sz w:val="24"/>
          <w:szCs w:val="24"/>
        </w:rPr>
      </w:pPr>
    </w:p>
    <w:p w14:paraId="065DDF78" w14:textId="46A50D82" w:rsidR="00F452F2" w:rsidRPr="003C15C9" w:rsidRDefault="00F452F2">
      <w:pPr>
        <w:rPr>
          <w:rFonts w:ascii="Montserrat Light" w:hAnsi="Montserrat Light"/>
        </w:rPr>
      </w:pPr>
      <w:r w:rsidRPr="003C15C9">
        <w:rPr>
          <w:rFonts w:ascii="Montserrat Light" w:hAnsi="Montserrat Light"/>
        </w:rPr>
        <w:br w:type="page"/>
      </w:r>
    </w:p>
    <w:bookmarkStart w:id="0" w:name="_Toc76279017" w:displacedByCustomXml="next"/>
    <w:bookmarkStart w:id="1" w:name="_Toc75730647" w:displacedByCustomXml="next"/>
    <w:sdt>
      <w:sdtPr>
        <w:rPr>
          <w:rFonts w:ascii="Montserrat Light" w:eastAsiaTheme="minorHAnsi" w:hAnsi="Montserrat Light" w:cstheme="minorBidi"/>
          <w:color w:val="auto"/>
          <w:sz w:val="22"/>
          <w:szCs w:val="22"/>
          <w:lang w:eastAsia="en-US"/>
        </w:rPr>
        <w:id w:val="1894301901"/>
        <w:docPartObj>
          <w:docPartGallery w:val="Table of Contents"/>
          <w:docPartUnique/>
        </w:docPartObj>
      </w:sdtPr>
      <w:sdtEndPr>
        <w:rPr>
          <w:b/>
          <w:bCs/>
        </w:rPr>
      </w:sdtEndPr>
      <w:sdtContent>
        <w:p w14:paraId="6C0F58AA" w14:textId="35ECC71E" w:rsidR="00CC512F" w:rsidRPr="003C15C9" w:rsidRDefault="00CC512F" w:rsidP="00CC512F">
          <w:pPr>
            <w:pStyle w:val="Nagwek1"/>
            <w:rPr>
              <w:rStyle w:val="Nagwek1Znak"/>
              <w:rFonts w:ascii="Montserrat Light" w:hAnsi="Montserrat Light"/>
            </w:rPr>
          </w:pPr>
          <w:r w:rsidRPr="003C15C9">
            <w:rPr>
              <w:rStyle w:val="Nagwek1Znak"/>
              <w:rFonts w:ascii="Montserrat Light" w:hAnsi="Montserrat Light"/>
            </w:rPr>
            <w:t>Spis treści</w:t>
          </w:r>
          <w:bookmarkEnd w:id="1"/>
          <w:bookmarkEnd w:id="0"/>
        </w:p>
        <w:p w14:paraId="579F88C3" w14:textId="77777777" w:rsidR="00CC512F" w:rsidRPr="003C15C9" w:rsidRDefault="00CC512F" w:rsidP="003A2DFD">
          <w:pPr>
            <w:spacing w:line="360" w:lineRule="auto"/>
            <w:jc w:val="both"/>
            <w:rPr>
              <w:rFonts w:ascii="Montserrat Light" w:hAnsi="Montserrat Light"/>
              <w:lang w:eastAsia="pl-PL"/>
            </w:rPr>
          </w:pPr>
        </w:p>
        <w:p w14:paraId="0985E9D8" w14:textId="61CD990C" w:rsidR="00743A13" w:rsidRPr="003C15C9" w:rsidRDefault="00CC512F" w:rsidP="003A2DFD">
          <w:pPr>
            <w:pStyle w:val="Spistreci1"/>
            <w:jc w:val="both"/>
            <w:rPr>
              <w:rFonts w:ascii="Montserrat Light" w:eastAsiaTheme="minorEastAsia" w:hAnsi="Montserrat Light"/>
              <w:noProof/>
              <w:lang w:eastAsia="pl-PL"/>
            </w:rPr>
          </w:pPr>
          <w:r w:rsidRPr="003C15C9">
            <w:rPr>
              <w:rFonts w:ascii="Montserrat Light" w:hAnsi="Montserrat Light"/>
            </w:rPr>
            <w:fldChar w:fldCharType="begin"/>
          </w:r>
          <w:r w:rsidRPr="003C15C9">
            <w:rPr>
              <w:rFonts w:ascii="Montserrat Light" w:hAnsi="Montserrat Light"/>
            </w:rPr>
            <w:instrText xml:space="preserve"> TOC \o "1-3" \h \z \u </w:instrText>
          </w:r>
          <w:r w:rsidRPr="003C15C9">
            <w:rPr>
              <w:rFonts w:ascii="Montserrat Light" w:hAnsi="Montserrat Light"/>
            </w:rPr>
            <w:fldChar w:fldCharType="separate"/>
          </w:r>
        </w:p>
        <w:p w14:paraId="7168C9E6" w14:textId="74B24BD2" w:rsidR="00743A13" w:rsidRPr="003C15C9" w:rsidRDefault="00000000" w:rsidP="003A2DFD">
          <w:pPr>
            <w:pStyle w:val="Spistreci1"/>
            <w:jc w:val="both"/>
            <w:rPr>
              <w:rFonts w:ascii="Montserrat Light" w:eastAsiaTheme="minorEastAsia" w:hAnsi="Montserrat Light"/>
              <w:noProof/>
              <w:lang w:eastAsia="pl-PL"/>
            </w:rPr>
          </w:pPr>
          <w:hyperlink w:anchor="_Toc76279018" w:history="1">
            <w:r w:rsidR="00743A13" w:rsidRPr="003C15C9">
              <w:rPr>
                <w:rStyle w:val="Hipercze"/>
                <w:rFonts w:ascii="Montserrat Light" w:hAnsi="Montserrat Light"/>
                <w:noProof/>
              </w:rPr>
              <w:t>1.</w:t>
            </w:r>
            <w:r w:rsidR="00743A13" w:rsidRPr="003C15C9">
              <w:rPr>
                <w:rFonts w:ascii="Montserrat Light" w:eastAsiaTheme="minorEastAsia" w:hAnsi="Montserrat Light"/>
                <w:noProof/>
                <w:lang w:eastAsia="pl-PL"/>
              </w:rPr>
              <w:tab/>
            </w:r>
            <w:r w:rsidR="00743A13" w:rsidRPr="003C15C9">
              <w:rPr>
                <w:rStyle w:val="Hipercze"/>
                <w:rFonts w:ascii="Montserrat Light" w:hAnsi="Montserrat Light"/>
                <w:noProof/>
              </w:rPr>
              <w:t>Cel i zakres</w:t>
            </w:r>
            <w:r w:rsidR="00743A13" w:rsidRPr="003C15C9">
              <w:rPr>
                <w:rFonts w:ascii="Montserrat Light" w:hAnsi="Montserrat Light"/>
                <w:noProof/>
                <w:webHidden/>
              </w:rPr>
              <w:tab/>
            </w:r>
            <w:r w:rsidR="00743A13" w:rsidRPr="003C15C9">
              <w:rPr>
                <w:rFonts w:ascii="Montserrat Light" w:hAnsi="Montserrat Light"/>
                <w:noProof/>
                <w:webHidden/>
              </w:rPr>
              <w:fldChar w:fldCharType="begin"/>
            </w:r>
            <w:r w:rsidR="00743A13" w:rsidRPr="003C15C9">
              <w:rPr>
                <w:rFonts w:ascii="Montserrat Light" w:hAnsi="Montserrat Light"/>
                <w:noProof/>
                <w:webHidden/>
              </w:rPr>
              <w:instrText xml:space="preserve"> PAGEREF _Toc76279018 \h </w:instrText>
            </w:r>
            <w:r w:rsidR="00743A13" w:rsidRPr="003C15C9">
              <w:rPr>
                <w:rFonts w:ascii="Montserrat Light" w:hAnsi="Montserrat Light"/>
                <w:noProof/>
                <w:webHidden/>
              </w:rPr>
            </w:r>
            <w:r w:rsidR="00743A13" w:rsidRPr="003C15C9">
              <w:rPr>
                <w:rFonts w:ascii="Montserrat Light" w:hAnsi="Montserrat Light"/>
                <w:noProof/>
                <w:webHidden/>
              </w:rPr>
              <w:fldChar w:fldCharType="separate"/>
            </w:r>
            <w:r w:rsidR="003A2DFD" w:rsidRPr="003C15C9">
              <w:rPr>
                <w:rFonts w:ascii="Montserrat Light" w:hAnsi="Montserrat Light"/>
                <w:noProof/>
                <w:webHidden/>
              </w:rPr>
              <w:t>3</w:t>
            </w:r>
            <w:r w:rsidR="00743A13" w:rsidRPr="003C15C9">
              <w:rPr>
                <w:rFonts w:ascii="Montserrat Light" w:hAnsi="Montserrat Light"/>
                <w:noProof/>
                <w:webHidden/>
              </w:rPr>
              <w:fldChar w:fldCharType="end"/>
            </w:r>
          </w:hyperlink>
        </w:p>
        <w:p w14:paraId="5C1672DD" w14:textId="4B741759" w:rsidR="00743A13" w:rsidRPr="003C15C9" w:rsidRDefault="00000000" w:rsidP="003A2DFD">
          <w:pPr>
            <w:pStyle w:val="Spistreci1"/>
            <w:jc w:val="both"/>
            <w:rPr>
              <w:rFonts w:ascii="Montserrat Light" w:eastAsiaTheme="minorEastAsia" w:hAnsi="Montserrat Light"/>
              <w:noProof/>
              <w:lang w:eastAsia="pl-PL"/>
            </w:rPr>
          </w:pPr>
          <w:hyperlink w:anchor="_Toc76279019" w:history="1">
            <w:r w:rsidR="00743A13" w:rsidRPr="003C15C9">
              <w:rPr>
                <w:rStyle w:val="Hipercze"/>
                <w:rFonts w:ascii="Montserrat Light" w:hAnsi="Montserrat Light"/>
                <w:noProof/>
              </w:rPr>
              <w:t>2.</w:t>
            </w:r>
            <w:r w:rsidR="00743A13" w:rsidRPr="003C15C9">
              <w:rPr>
                <w:rFonts w:ascii="Montserrat Light" w:eastAsiaTheme="minorEastAsia" w:hAnsi="Montserrat Light"/>
                <w:noProof/>
                <w:lang w:eastAsia="pl-PL"/>
              </w:rPr>
              <w:tab/>
            </w:r>
            <w:r w:rsidR="00743A13" w:rsidRPr="003C15C9">
              <w:rPr>
                <w:rStyle w:val="Hipercze"/>
                <w:rFonts w:ascii="Montserrat Light" w:hAnsi="Montserrat Light"/>
                <w:noProof/>
              </w:rPr>
              <w:t>Definicje</w:t>
            </w:r>
            <w:r w:rsidR="00743A13" w:rsidRPr="003C15C9">
              <w:rPr>
                <w:rFonts w:ascii="Montserrat Light" w:hAnsi="Montserrat Light"/>
                <w:noProof/>
                <w:webHidden/>
              </w:rPr>
              <w:tab/>
            </w:r>
            <w:r w:rsidR="00743A13" w:rsidRPr="003C15C9">
              <w:rPr>
                <w:rFonts w:ascii="Montserrat Light" w:hAnsi="Montserrat Light"/>
                <w:noProof/>
                <w:webHidden/>
              </w:rPr>
              <w:fldChar w:fldCharType="begin"/>
            </w:r>
            <w:r w:rsidR="00743A13" w:rsidRPr="003C15C9">
              <w:rPr>
                <w:rFonts w:ascii="Montserrat Light" w:hAnsi="Montserrat Light"/>
                <w:noProof/>
                <w:webHidden/>
              </w:rPr>
              <w:instrText xml:space="preserve"> PAGEREF _Toc76279019 \h </w:instrText>
            </w:r>
            <w:r w:rsidR="00743A13" w:rsidRPr="003C15C9">
              <w:rPr>
                <w:rFonts w:ascii="Montserrat Light" w:hAnsi="Montserrat Light"/>
                <w:noProof/>
                <w:webHidden/>
              </w:rPr>
            </w:r>
            <w:r w:rsidR="00743A13" w:rsidRPr="003C15C9">
              <w:rPr>
                <w:rFonts w:ascii="Montserrat Light" w:hAnsi="Montserrat Light"/>
                <w:noProof/>
                <w:webHidden/>
              </w:rPr>
              <w:fldChar w:fldCharType="separate"/>
            </w:r>
            <w:r w:rsidR="003A2DFD" w:rsidRPr="003C15C9">
              <w:rPr>
                <w:rFonts w:ascii="Montserrat Light" w:hAnsi="Montserrat Light"/>
                <w:noProof/>
                <w:webHidden/>
              </w:rPr>
              <w:t>3</w:t>
            </w:r>
            <w:r w:rsidR="00743A13" w:rsidRPr="003C15C9">
              <w:rPr>
                <w:rFonts w:ascii="Montserrat Light" w:hAnsi="Montserrat Light"/>
                <w:noProof/>
                <w:webHidden/>
              </w:rPr>
              <w:fldChar w:fldCharType="end"/>
            </w:r>
          </w:hyperlink>
        </w:p>
        <w:p w14:paraId="6441814B" w14:textId="2748FE2E" w:rsidR="00743A13" w:rsidRPr="003C15C9" w:rsidRDefault="00000000" w:rsidP="003A2DFD">
          <w:pPr>
            <w:pStyle w:val="Spistreci1"/>
            <w:jc w:val="both"/>
            <w:rPr>
              <w:rFonts w:ascii="Montserrat Light" w:eastAsiaTheme="minorEastAsia" w:hAnsi="Montserrat Light"/>
              <w:noProof/>
              <w:lang w:eastAsia="pl-PL"/>
            </w:rPr>
          </w:pPr>
          <w:hyperlink w:anchor="_Toc76279020" w:history="1">
            <w:r w:rsidR="00743A13" w:rsidRPr="003C15C9">
              <w:rPr>
                <w:rStyle w:val="Hipercze"/>
                <w:rFonts w:ascii="Montserrat Light" w:hAnsi="Montserrat Light"/>
                <w:noProof/>
              </w:rPr>
              <w:t>3.</w:t>
            </w:r>
            <w:r w:rsidR="00743A13" w:rsidRPr="003C15C9">
              <w:rPr>
                <w:rFonts w:ascii="Montserrat Light" w:eastAsiaTheme="minorEastAsia" w:hAnsi="Montserrat Light"/>
                <w:noProof/>
                <w:lang w:eastAsia="pl-PL"/>
              </w:rPr>
              <w:tab/>
            </w:r>
            <w:r w:rsidR="00743A13" w:rsidRPr="003C15C9">
              <w:rPr>
                <w:rStyle w:val="Hipercze"/>
                <w:rFonts w:ascii="Montserrat Light" w:hAnsi="Montserrat Light"/>
                <w:noProof/>
              </w:rPr>
              <w:t>Uwarunkowania formalne wynikające z NC RfG</w:t>
            </w:r>
            <w:r w:rsidR="00743A13" w:rsidRPr="003C15C9">
              <w:rPr>
                <w:rFonts w:ascii="Montserrat Light" w:hAnsi="Montserrat Light"/>
                <w:noProof/>
                <w:webHidden/>
              </w:rPr>
              <w:tab/>
            </w:r>
            <w:r w:rsidR="00743A13" w:rsidRPr="003C15C9">
              <w:rPr>
                <w:rFonts w:ascii="Montserrat Light" w:hAnsi="Montserrat Light"/>
                <w:noProof/>
                <w:webHidden/>
              </w:rPr>
              <w:fldChar w:fldCharType="begin"/>
            </w:r>
            <w:r w:rsidR="00743A13" w:rsidRPr="003C15C9">
              <w:rPr>
                <w:rFonts w:ascii="Montserrat Light" w:hAnsi="Montserrat Light"/>
                <w:noProof/>
                <w:webHidden/>
              </w:rPr>
              <w:instrText xml:space="preserve"> PAGEREF _Toc76279020 \h </w:instrText>
            </w:r>
            <w:r w:rsidR="00743A13" w:rsidRPr="003C15C9">
              <w:rPr>
                <w:rFonts w:ascii="Montserrat Light" w:hAnsi="Montserrat Light"/>
                <w:noProof/>
                <w:webHidden/>
              </w:rPr>
            </w:r>
            <w:r w:rsidR="00743A13" w:rsidRPr="003C15C9">
              <w:rPr>
                <w:rFonts w:ascii="Montserrat Light" w:hAnsi="Montserrat Light"/>
                <w:noProof/>
                <w:webHidden/>
              </w:rPr>
              <w:fldChar w:fldCharType="separate"/>
            </w:r>
            <w:r w:rsidR="003A2DFD" w:rsidRPr="003C15C9">
              <w:rPr>
                <w:rFonts w:ascii="Montserrat Light" w:hAnsi="Montserrat Light"/>
                <w:noProof/>
                <w:webHidden/>
              </w:rPr>
              <w:t>4</w:t>
            </w:r>
            <w:r w:rsidR="00743A13" w:rsidRPr="003C15C9">
              <w:rPr>
                <w:rFonts w:ascii="Montserrat Light" w:hAnsi="Montserrat Light"/>
                <w:noProof/>
                <w:webHidden/>
              </w:rPr>
              <w:fldChar w:fldCharType="end"/>
            </w:r>
          </w:hyperlink>
        </w:p>
        <w:p w14:paraId="400A017F" w14:textId="52F7EE23" w:rsidR="00743A13" w:rsidRPr="003C15C9" w:rsidRDefault="00000000" w:rsidP="003A2DFD">
          <w:pPr>
            <w:pStyle w:val="Spistreci1"/>
            <w:jc w:val="both"/>
            <w:rPr>
              <w:rFonts w:ascii="Montserrat Light" w:eastAsiaTheme="minorEastAsia" w:hAnsi="Montserrat Light"/>
              <w:noProof/>
              <w:lang w:eastAsia="pl-PL"/>
            </w:rPr>
          </w:pPr>
          <w:hyperlink w:anchor="_Toc76279021" w:history="1">
            <w:r w:rsidR="00743A13" w:rsidRPr="003C15C9">
              <w:rPr>
                <w:rStyle w:val="Hipercze"/>
                <w:rFonts w:ascii="Montserrat Light" w:hAnsi="Montserrat Light"/>
                <w:noProof/>
              </w:rPr>
              <w:t>4.</w:t>
            </w:r>
            <w:r w:rsidR="00743A13" w:rsidRPr="003C15C9">
              <w:rPr>
                <w:rFonts w:ascii="Montserrat Light" w:eastAsiaTheme="minorEastAsia" w:hAnsi="Montserrat Light"/>
                <w:noProof/>
                <w:lang w:eastAsia="pl-PL"/>
              </w:rPr>
              <w:tab/>
            </w:r>
            <w:r w:rsidR="00743A13" w:rsidRPr="003C15C9">
              <w:rPr>
                <w:rStyle w:val="Hipercze"/>
                <w:rFonts w:ascii="Montserrat Light" w:hAnsi="Montserrat Light"/>
                <w:noProof/>
              </w:rPr>
              <w:t>Zakres przedmiotowy przeprowadzanych testów zgodności na modułach wytwarzania energii</w:t>
            </w:r>
            <w:r w:rsidR="00743A13" w:rsidRPr="003C15C9">
              <w:rPr>
                <w:rFonts w:ascii="Montserrat Light" w:hAnsi="Montserrat Light"/>
                <w:noProof/>
                <w:webHidden/>
              </w:rPr>
              <w:tab/>
            </w:r>
            <w:r w:rsidR="00743A13" w:rsidRPr="003C15C9">
              <w:rPr>
                <w:rFonts w:ascii="Montserrat Light" w:hAnsi="Montserrat Light"/>
                <w:noProof/>
                <w:webHidden/>
              </w:rPr>
              <w:fldChar w:fldCharType="begin"/>
            </w:r>
            <w:r w:rsidR="00743A13" w:rsidRPr="003C15C9">
              <w:rPr>
                <w:rFonts w:ascii="Montserrat Light" w:hAnsi="Montserrat Light"/>
                <w:noProof/>
                <w:webHidden/>
              </w:rPr>
              <w:instrText xml:space="preserve"> PAGEREF _Toc76279021 \h </w:instrText>
            </w:r>
            <w:r w:rsidR="00743A13" w:rsidRPr="003C15C9">
              <w:rPr>
                <w:rFonts w:ascii="Montserrat Light" w:hAnsi="Montserrat Light"/>
                <w:noProof/>
                <w:webHidden/>
              </w:rPr>
            </w:r>
            <w:r w:rsidR="00743A13" w:rsidRPr="003C15C9">
              <w:rPr>
                <w:rFonts w:ascii="Montserrat Light" w:hAnsi="Montserrat Light"/>
                <w:noProof/>
                <w:webHidden/>
              </w:rPr>
              <w:fldChar w:fldCharType="separate"/>
            </w:r>
            <w:r w:rsidR="003A2DFD" w:rsidRPr="003C15C9">
              <w:rPr>
                <w:rFonts w:ascii="Montserrat Light" w:hAnsi="Montserrat Light"/>
                <w:noProof/>
                <w:webHidden/>
              </w:rPr>
              <w:t>4</w:t>
            </w:r>
            <w:r w:rsidR="00743A13" w:rsidRPr="003C15C9">
              <w:rPr>
                <w:rFonts w:ascii="Montserrat Light" w:hAnsi="Montserrat Light"/>
                <w:noProof/>
                <w:webHidden/>
              </w:rPr>
              <w:fldChar w:fldCharType="end"/>
            </w:r>
          </w:hyperlink>
        </w:p>
        <w:p w14:paraId="5AE84A83" w14:textId="48614F24" w:rsidR="00743A13" w:rsidRPr="003C15C9" w:rsidRDefault="00000000" w:rsidP="003A2DFD">
          <w:pPr>
            <w:pStyle w:val="Spistreci1"/>
            <w:jc w:val="both"/>
            <w:rPr>
              <w:rFonts w:ascii="Montserrat Light" w:eastAsiaTheme="minorEastAsia" w:hAnsi="Montserrat Light"/>
              <w:noProof/>
              <w:lang w:eastAsia="pl-PL"/>
            </w:rPr>
          </w:pPr>
          <w:hyperlink w:anchor="_Toc76279022" w:history="1">
            <w:r w:rsidR="00743A13" w:rsidRPr="003C15C9">
              <w:rPr>
                <w:rStyle w:val="Hipercze"/>
                <w:rFonts w:ascii="Montserrat Light" w:hAnsi="Montserrat Light"/>
                <w:noProof/>
              </w:rPr>
              <w:t>5.</w:t>
            </w:r>
            <w:r w:rsidR="00743A13" w:rsidRPr="003C15C9">
              <w:rPr>
                <w:rFonts w:ascii="Montserrat Light" w:eastAsiaTheme="minorEastAsia" w:hAnsi="Montserrat Light"/>
                <w:noProof/>
                <w:lang w:eastAsia="pl-PL"/>
              </w:rPr>
              <w:tab/>
            </w:r>
            <w:r w:rsidR="00743A13" w:rsidRPr="003C15C9">
              <w:rPr>
                <w:rStyle w:val="Hipercze"/>
                <w:rFonts w:ascii="Montserrat Light" w:hAnsi="Montserrat Light"/>
                <w:noProof/>
              </w:rPr>
              <w:t>Wymogi ogólne w zakresie przeprowadzania testów zgodności</w:t>
            </w:r>
            <w:r w:rsidR="00743A13" w:rsidRPr="003C15C9">
              <w:rPr>
                <w:rFonts w:ascii="Montserrat Light" w:hAnsi="Montserrat Light"/>
                <w:noProof/>
                <w:webHidden/>
              </w:rPr>
              <w:tab/>
            </w:r>
            <w:r w:rsidR="00743A13" w:rsidRPr="003C15C9">
              <w:rPr>
                <w:rFonts w:ascii="Montserrat Light" w:hAnsi="Montserrat Light"/>
                <w:noProof/>
                <w:webHidden/>
              </w:rPr>
              <w:fldChar w:fldCharType="begin"/>
            </w:r>
            <w:r w:rsidR="00743A13" w:rsidRPr="003C15C9">
              <w:rPr>
                <w:rFonts w:ascii="Montserrat Light" w:hAnsi="Montserrat Light"/>
                <w:noProof/>
                <w:webHidden/>
              </w:rPr>
              <w:instrText xml:space="preserve"> PAGEREF _Toc76279022 \h </w:instrText>
            </w:r>
            <w:r w:rsidR="00743A13" w:rsidRPr="003C15C9">
              <w:rPr>
                <w:rFonts w:ascii="Montserrat Light" w:hAnsi="Montserrat Light"/>
                <w:noProof/>
                <w:webHidden/>
              </w:rPr>
            </w:r>
            <w:r w:rsidR="00743A13" w:rsidRPr="003C15C9">
              <w:rPr>
                <w:rFonts w:ascii="Montserrat Light" w:hAnsi="Montserrat Light"/>
                <w:noProof/>
                <w:webHidden/>
              </w:rPr>
              <w:fldChar w:fldCharType="separate"/>
            </w:r>
            <w:r w:rsidR="003A2DFD" w:rsidRPr="003C15C9">
              <w:rPr>
                <w:rFonts w:ascii="Montserrat Light" w:hAnsi="Montserrat Light"/>
                <w:noProof/>
                <w:webHidden/>
              </w:rPr>
              <w:t>7</w:t>
            </w:r>
            <w:r w:rsidR="00743A13" w:rsidRPr="003C15C9">
              <w:rPr>
                <w:rFonts w:ascii="Montserrat Light" w:hAnsi="Montserrat Light"/>
                <w:noProof/>
                <w:webHidden/>
              </w:rPr>
              <w:fldChar w:fldCharType="end"/>
            </w:r>
          </w:hyperlink>
        </w:p>
        <w:p w14:paraId="1C7F7A94" w14:textId="12B64A2C" w:rsidR="00743A13" w:rsidRPr="003C15C9" w:rsidRDefault="00000000" w:rsidP="003A2DFD">
          <w:pPr>
            <w:pStyle w:val="Spistreci2"/>
            <w:tabs>
              <w:tab w:val="left" w:pos="880"/>
              <w:tab w:val="right" w:leader="dot" w:pos="9060"/>
            </w:tabs>
            <w:jc w:val="both"/>
            <w:rPr>
              <w:rFonts w:ascii="Montserrat Light" w:eastAsiaTheme="minorEastAsia" w:hAnsi="Montserrat Light"/>
              <w:noProof/>
              <w:lang w:eastAsia="pl-PL"/>
            </w:rPr>
          </w:pPr>
          <w:hyperlink w:anchor="_Toc76279023" w:history="1">
            <w:r w:rsidR="00743A13" w:rsidRPr="003C15C9">
              <w:rPr>
                <w:rStyle w:val="Hipercze"/>
                <w:rFonts w:ascii="Montserrat Light" w:hAnsi="Montserrat Light"/>
                <w:noProof/>
                <w:lang w:eastAsia="pl-PL"/>
              </w:rPr>
              <w:t>5.1.</w:t>
            </w:r>
            <w:r w:rsidR="00743A13" w:rsidRPr="003C15C9">
              <w:rPr>
                <w:rFonts w:ascii="Montserrat Light" w:eastAsiaTheme="minorEastAsia" w:hAnsi="Montserrat Light"/>
                <w:noProof/>
                <w:lang w:eastAsia="pl-PL"/>
              </w:rPr>
              <w:tab/>
            </w:r>
            <w:r w:rsidR="00743A13" w:rsidRPr="003C15C9">
              <w:rPr>
                <w:rStyle w:val="Hipercze"/>
                <w:rFonts w:ascii="Montserrat Light" w:hAnsi="Montserrat Light"/>
                <w:noProof/>
                <w:lang w:eastAsia="pl-PL"/>
              </w:rPr>
              <w:t>Plan działań koniecznych do przeprowadzenia po stronie właściciela zakładu wytwarzania energii dla realizacji testów zgodności realizowanych w trybie uproszczonym PGM typu A i B</w:t>
            </w:r>
            <w:r w:rsidR="00743A13" w:rsidRPr="003C15C9">
              <w:rPr>
                <w:rFonts w:ascii="Montserrat Light" w:hAnsi="Montserrat Light"/>
                <w:noProof/>
                <w:webHidden/>
              </w:rPr>
              <w:tab/>
            </w:r>
            <w:r w:rsidR="00743A13" w:rsidRPr="003C15C9">
              <w:rPr>
                <w:rFonts w:ascii="Montserrat Light" w:hAnsi="Montserrat Light"/>
                <w:noProof/>
                <w:webHidden/>
              </w:rPr>
              <w:fldChar w:fldCharType="begin"/>
            </w:r>
            <w:r w:rsidR="00743A13" w:rsidRPr="003C15C9">
              <w:rPr>
                <w:rFonts w:ascii="Montserrat Light" w:hAnsi="Montserrat Light"/>
                <w:noProof/>
                <w:webHidden/>
              </w:rPr>
              <w:instrText xml:space="preserve"> PAGEREF _Toc76279023 \h </w:instrText>
            </w:r>
            <w:r w:rsidR="00743A13" w:rsidRPr="003C15C9">
              <w:rPr>
                <w:rFonts w:ascii="Montserrat Light" w:hAnsi="Montserrat Light"/>
                <w:noProof/>
                <w:webHidden/>
              </w:rPr>
            </w:r>
            <w:r w:rsidR="00743A13" w:rsidRPr="003C15C9">
              <w:rPr>
                <w:rFonts w:ascii="Montserrat Light" w:hAnsi="Montserrat Light"/>
                <w:noProof/>
                <w:webHidden/>
              </w:rPr>
              <w:fldChar w:fldCharType="separate"/>
            </w:r>
            <w:r w:rsidR="003A2DFD" w:rsidRPr="003C15C9">
              <w:rPr>
                <w:rFonts w:ascii="Montserrat Light" w:hAnsi="Montserrat Light"/>
                <w:noProof/>
                <w:webHidden/>
              </w:rPr>
              <w:t>8</w:t>
            </w:r>
            <w:r w:rsidR="00743A13" w:rsidRPr="003C15C9">
              <w:rPr>
                <w:rFonts w:ascii="Montserrat Light" w:hAnsi="Montserrat Light"/>
                <w:noProof/>
                <w:webHidden/>
              </w:rPr>
              <w:fldChar w:fldCharType="end"/>
            </w:r>
          </w:hyperlink>
        </w:p>
        <w:p w14:paraId="618E4453" w14:textId="193CBF77" w:rsidR="00743A13" w:rsidRPr="003C15C9" w:rsidRDefault="00000000" w:rsidP="003A2DFD">
          <w:pPr>
            <w:pStyle w:val="Spistreci2"/>
            <w:tabs>
              <w:tab w:val="left" w:pos="880"/>
              <w:tab w:val="right" w:leader="dot" w:pos="9060"/>
            </w:tabs>
            <w:jc w:val="both"/>
            <w:rPr>
              <w:rFonts w:ascii="Montserrat Light" w:eastAsiaTheme="minorEastAsia" w:hAnsi="Montserrat Light"/>
              <w:noProof/>
              <w:lang w:eastAsia="pl-PL"/>
            </w:rPr>
          </w:pPr>
          <w:hyperlink w:anchor="_Toc76279024" w:history="1">
            <w:r w:rsidR="00743A13" w:rsidRPr="003C15C9">
              <w:rPr>
                <w:rStyle w:val="Hipercze"/>
                <w:rFonts w:ascii="Montserrat Light" w:hAnsi="Montserrat Light"/>
                <w:noProof/>
                <w:lang w:eastAsia="pl-PL"/>
              </w:rPr>
              <w:t>5.2.</w:t>
            </w:r>
            <w:r w:rsidR="00743A13" w:rsidRPr="003C15C9">
              <w:rPr>
                <w:rFonts w:ascii="Montserrat Light" w:eastAsiaTheme="minorEastAsia" w:hAnsi="Montserrat Light"/>
                <w:noProof/>
                <w:lang w:eastAsia="pl-PL"/>
              </w:rPr>
              <w:tab/>
            </w:r>
            <w:r w:rsidR="00743A13" w:rsidRPr="003C15C9">
              <w:rPr>
                <w:rStyle w:val="Hipercze"/>
                <w:rFonts w:ascii="Montserrat Light" w:hAnsi="Montserrat Light"/>
                <w:noProof/>
                <w:lang w:eastAsia="pl-PL"/>
              </w:rPr>
              <w:t>Plan działań koniecznych do przeprowadzenia po stronie właściciela zakładu wytwarzania energii dla realizacji testów zgodności PGM typu C</w:t>
            </w:r>
            <w:r w:rsidR="00743A13" w:rsidRPr="003C15C9">
              <w:rPr>
                <w:rFonts w:ascii="Montserrat Light" w:hAnsi="Montserrat Light"/>
                <w:noProof/>
                <w:webHidden/>
              </w:rPr>
              <w:tab/>
            </w:r>
            <w:r w:rsidR="00743A13" w:rsidRPr="003C15C9">
              <w:rPr>
                <w:rFonts w:ascii="Montserrat Light" w:hAnsi="Montserrat Light"/>
                <w:noProof/>
                <w:webHidden/>
              </w:rPr>
              <w:fldChar w:fldCharType="begin"/>
            </w:r>
            <w:r w:rsidR="00743A13" w:rsidRPr="003C15C9">
              <w:rPr>
                <w:rFonts w:ascii="Montserrat Light" w:hAnsi="Montserrat Light"/>
                <w:noProof/>
                <w:webHidden/>
              </w:rPr>
              <w:instrText xml:space="preserve"> PAGEREF _Toc76279024 \h </w:instrText>
            </w:r>
            <w:r w:rsidR="00743A13" w:rsidRPr="003C15C9">
              <w:rPr>
                <w:rFonts w:ascii="Montserrat Light" w:hAnsi="Montserrat Light"/>
                <w:noProof/>
                <w:webHidden/>
              </w:rPr>
            </w:r>
            <w:r w:rsidR="00743A13" w:rsidRPr="003C15C9">
              <w:rPr>
                <w:rFonts w:ascii="Montserrat Light" w:hAnsi="Montserrat Light"/>
                <w:noProof/>
                <w:webHidden/>
              </w:rPr>
              <w:fldChar w:fldCharType="separate"/>
            </w:r>
            <w:r w:rsidR="003A2DFD" w:rsidRPr="003C15C9">
              <w:rPr>
                <w:rFonts w:ascii="Montserrat Light" w:hAnsi="Montserrat Light"/>
                <w:noProof/>
                <w:webHidden/>
              </w:rPr>
              <w:t>10</w:t>
            </w:r>
            <w:r w:rsidR="00743A13" w:rsidRPr="003C15C9">
              <w:rPr>
                <w:rFonts w:ascii="Montserrat Light" w:hAnsi="Montserrat Light"/>
                <w:noProof/>
                <w:webHidden/>
              </w:rPr>
              <w:fldChar w:fldCharType="end"/>
            </w:r>
          </w:hyperlink>
        </w:p>
        <w:p w14:paraId="29E005B6" w14:textId="3CF8C014" w:rsidR="00743A13" w:rsidRPr="003C15C9" w:rsidRDefault="00000000" w:rsidP="003A2DFD">
          <w:pPr>
            <w:pStyle w:val="Spistreci1"/>
            <w:jc w:val="both"/>
            <w:rPr>
              <w:rFonts w:ascii="Montserrat Light" w:eastAsiaTheme="minorEastAsia" w:hAnsi="Montserrat Light"/>
              <w:noProof/>
              <w:lang w:eastAsia="pl-PL"/>
            </w:rPr>
          </w:pPr>
          <w:hyperlink w:anchor="_Toc76279025" w:history="1">
            <w:r w:rsidR="00743A13" w:rsidRPr="003C15C9">
              <w:rPr>
                <w:rStyle w:val="Hipercze"/>
                <w:rFonts w:ascii="Montserrat Light" w:hAnsi="Montserrat Light"/>
                <w:noProof/>
              </w:rPr>
              <w:t>6.</w:t>
            </w:r>
            <w:r w:rsidR="00743A13" w:rsidRPr="003C15C9">
              <w:rPr>
                <w:rFonts w:ascii="Montserrat Light" w:eastAsiaTheme="minorEastAsia" w:hAnsi="Montserrat Light"/>
                <w:noProof/>
                <w:lang w:eastAsia="pl-PL"/>
              </w:rPr>
              <w:tab/>
            </w:r>
            <w:r w:rsidR="00743A13" w:rsidRPr="003C15C9">
              <w:rPr>
                <w:rStyle w:val="Hipercze"/>
                <w:rFonts w:ascii="Montserrat Light" w:hAnsi="Montserrat Light"/>
                <w:noProof/>
              </w:rPr>
              <w:t>Wymogi uzupełniające</w:t>
            </w:r>
            <w:r w:rsidR="00743A13" w:rsidRPr="003C15C9">
              <w:rPr>
                <w:rFonts w:ascii="Montserrat Light" w:hAnsi="Montserrat Light"/>
                <w:noProof/>
                <w:webHidden/>
              </w:rPr>
              <w:tab/>
            </w:r>
            <w:r w:rsidR="00743A13" w:rsidRPr="003C15C9">
              <w:rPr>
                <w:rFonts w:ascii="Montserrat Light" w:hAnsi="Montserrat Light"/>
                <w:noProof/>
                <w:webHidden/>
              </w:rPr>
              <w:fldChar w:fldCharType="begin"/>
            </w:r>
            <w:r w:rsidR="00743A13" w:rsidRPr="003C15C9">
              <w:rPr>
                <w:rFonts w:ascii="Montserrat Light" w:hAnsi="Montserrat Light"/>
                <w:noProof/>
                <w:webHidden/>
              </w:rPr>
              <w:instrText xml:space="preserve"> PAGEREF _Toc76279025 \h </w:instrText>
            </w:r>
            <w:r w:rsidR="00743A13" w:rsidRPr="003C15C9">
              <w:rPr>
                <w:rFonts w:ascii="Montserrat Light" w:hAnsi="Montserrat Light"/>
                <w:noProof/>
                <w:webHidden/>
              </w:rPr>
            </w:r>
            <w:r w:rsidR="00743A13" w:rsidRPr="003C15C9">
              <w:rPr>
                <w:rFonts w:ascii="Montserrat Light" w:hAnsi="Montserrat Light"/>
                <w:noProof/>
                <w:webHidden/>
              </w:rPr>
              <w:fldChar w:fldCharType="separate"/>
            </w:r>
            <w:r w:rsidR="003A2DFD" w:rsidRPr="003C15C9">
              <w:rPr>
                <w:rFonts w:ascii="Montserrat Light" w:hAnsi="Montserrat Light"/>
                <w:noProof/>
                <w:webHidden/>
              </w:rPr>
              <w:t>14</w:t>
            </w:r>
            <w:r w:rsidR="00743A13" w:rsidRPr="003C15C9">
              <w:rPr>
                <w:rFonts w:ascii="Montserrat Light" w:hAnsi="Montserrat Light"/>
                <w:noProof/>
                <w:webHidden/>
              </w:rPr>
              <w:fldChar w:fldCharType="end"/>
            </w:r>
          </w:hyperlink>
        </w:p>
        <w:p w14:paraId="1247DDA1" w14:textId="7266C268" w:rsidR="00743A13" w:rsidRPr="003C15C9" w:rsidRDefault="00000000" w:rsidP="003A2DFD">
          <w:pPr>
            <w:pStyle w:val="Spistreci1"/>
            <w:jc w:val="both"/>
            <w:rPr>
              <w:rFonts w:ascii="Montserrat Light" w:eastAsiaTheme="minorEastAsia" w:hAnsi="Montserrat Light"/>
              <w:noProof/>
              <w:lang w:eastAsia="pl-PL"/>
            </w:rPr>
          </w:pPr>
          <w:hyperlink w:anchor="_Toc76279026" w:history="1">
            <w:r w:rsidR="00743A13" w:rsidRPr="003C15C9">
              <w:rPr>
                <w:rStyle w:val="Hipercze"/>
                <w:rFonts w:ascii="Montserrat Light" w:hAnsi="Montserrat Light"/>
                <w:noProof/>
              </w:rPr>
              <w:t>7.</w:t>
            </w:r>
            <w:r w:rsidR="00743A13" w:rsidRPr="003C15C9">
              <w:rPr>
                <w:rFonts w:ascii="Montserrat Light" w:eastAsiaTheme="minorEastAsia" w:hAnsi="Montserrat Light"/>
                <w:noProof/>
                <w:lang w:eastAsia="pl-PL"/>
              </w:rPr>
              <w:tab/>
            </w:r>
            <w:r w:rsidR="00743A13" w:rsidRPr="003C15C9">
              <w:rPr>
                <w:rStyle w:val="Hipercze"/>
                <w:rFonts w:ascii="Montserrat Light" w:hAnsi="Montserrat Light"/>
                <w:noProof/>
              </w:rPr>
              <w:t>Wymogi w zakresie testów zgodności w ramach zdarzeniowego sprawdzenia zdolności modułu wytwarzania energii w zakresie PGM typu C i D</w:t>
            </w:r>
            <w:r w:rsidR="00743A13" w:rsidRPr="003C15C9">
              <w:rPr>
                <w:rFonts w:ascii="Montserrat Light" w:hAnsi="Montserrat Light"/>
                <w:noProof/>
                <w:webHidden/>
              </w:rPr>
              <w:tab/>
            </w:r>
            <w:r w:rsidR="00743A13" w:rsidRPr="003C15C9">
              <w:rPr>
                <w:rFonts w:ascii="Montserrat Light" w:hAnsi="Montserrat Light"/>
                <w:noProof/>
                <w:webHidden/>
              </w:rPr>
              <w:fldChar w:fldCharType="begin"/>
            </w:r>
            <w:r w:rsidR="00743A13" w:rsidRPr="003C15C9">
              <w:rPr>
                <w:rFonts w:ascii="Montserrat Light" w:hAnsi="Montserrat Light"/>
                <w:noProof/>
                <w:webHidden/>
              </w:rPr>
              <w:instrText xml:space="preserve"> PAGEREF _Toc76279026 \h </w:instrText>
            </w:r>
            <w:r w:rsidR="00743A13" w:rsidRPr="003C15C9">
              <w:rPr>
                <w:rFonts w:ascii="Montserrat Light" w:hAnsi="Montserrat Light"/>
                <w:noProof/>
                <w:webHidden/>
              </w:rPr>
            </w:r>
            <w:r w:rsidR="00743A13" w:rsidRPr="003C15C9">
              <w:rPr>
                <w:rFonts w:ascii="Montserrat Light" w:hAnsi="Montserrat Light"/>
                <w:noProof/>
                <w:webHidden/>
              </w:rPr>
              <w:fldChar w:fldCharType="separate"/>
            </w:r>
            <w:r w:rsidR="003A2DFD" w:rsidRPr="003C15C9">
              <w:rPr>
                <w:rFonts w:ascii="Montserrat Light" w:hAnsi="Montserrat Light"/>
                <w:noProof/>
                <w:webHidden/>
              </w:rPr>
              <w:t>14</w:t>
            </w:r>
            <w:r w:rsidR="00743A13" w:rsidRPr="003C15C9">
              <w:rPr>
                <w:rFonts w:ascii="Montserrat Light" w:hAnsi="Montserrat Light"/>
                <w:noProof/>
                <w:webHidden/>
              </w:rPr>
              <w:fldChar w:fldCharType="end"/>
            </w:r>
          </w:hyperlink>
        </w:p>
        <w:p w14:paraId="6A0E1A0A" w14:textId="2FD5AA38" w:rsidR="00743A13" w:rsidRPr="003C15C9" w:rsidRDefault="00000000" w:rsidP="003A2DFD">
          <w:pPr>
            <w:pStyle w:val="Spistreci1"/>
            <w:jc w:val="both"/>
            <w:rPr>
              <w:rFonts w:ascii="Montserrat Light" w:eastAsiaTheme="minorEastAsia" w:hAnsi="Montserrat Light"/>
              <w:noProof/>
              <w:lang w:eastAsia="pl-PL"/>
            </w:rPr>
          </w:pPr>
          <w:hyperlink w:anchor="_Toc76279027" w:history="1">
            <w:r w:rsidR="00743A13" w:rsidRPr="003C15C9">
              <w:rPr>
                <w:rStyle w:val="Hipercze"/>
                <w:rFonts w:ascii="Montserrat Light" w:hAnsi="Montserrat Light"/>
                <w:noProof/>
              </w:rPr>
              <w:t>8.</w:t>
            </w:r>
            <w:r w:rsidR="00743A13" w:rsidRPr="003C15C9">
              <w:rPr>
                <w:rFonts w:ascii="Montserrat Light" w:eastAsiaTheme="minorEastAsia" w:hAnsi="Montserrat Light"/>
                <w:noProof/>
                <w:lang w:eastAsia="pl-PL"/>
              </w:rPr>
              <w:tab/>
            </w:r>
            <w:r w:rsidR="00743A13" w:rsidRPr="003C15C9">
              <w:rPr>
                <w:rStyle w:val="Hipercze"/>
                <w:rFonts w:ascii="Montserrat Light" w:hAnsi="Montserrat Light"/>
                <w:noProof/>
              </w:rPr>
              <w:t>Wymogi szczegółowe w zakresie testów zgodności dla istniejących modułów wytwarzania energii typu C i D w przypadku wymiany lub modernizacji urządzeń</w:t>
            </w:r>
            <w:r w:rsidR="00743A13" w:rsidRPr="003C15C9">
              <w:rPr>
                <w:rFonts w:ascii="Montserrat Light" w:hAnsi="Montserrat Light"/>
                <w:noProof/>
                <w:webHidden/>
              </w:rPr>
              <w:tab/>
            </w:r>
            <w:r w:rsidR="00743A13" w:rsidRPr="003C15C9">
              <w:rPr>
                <w:rFonts w:ascii="Montserrat Light" w:hAnsi="Montserrat Light"/>
                <w:noProof/>
                <w:webHidden/>
              </w:rPr>
              <w:fldChar w:fldCharType="begin"/>
            </w:r>
            <w:r w:rsidR="00743A13" w:rsidRPr="003C15C9">
              <w:rPr>
                <w:rFonts w:ascii="Montserrat Light" w:hAnsi="Montserrat Light"/>
                <w:noProof/>
                <w:webHidden/>
              </w:rPr>
              <w:instrText xml:space="preserve"> PAGEREF _Toc76279027 \h </w:instrText>
            </w:r>
            <w:r w:rsidR="00743A13" w:rsidRPr="003C15C9">
              <w:rPr>
                <w:rFonts w:ascii="Montserrat Light" w:hAnsi="Montserrat Light"/>
                <w:noProof/>
                <w:webHidden/>
              </w:rPr>
            </w:r>
            <w:r w:rsidR="00743A13" w:rsidRPr="003C15C9">
              <w:rPr>
                <w:rFonts w:ascii="Montserrat Light" w:hAnsi="Montserrat Light"/>
                <w:noProof/>
                <w:webHidden/>
              </w:rPr>
              <w:fldChar w:fldCharType="separate"/>
            </w:r>
            <w:r w:rsidR="003A2DFD" w:rsidRPr="003C15C9">
              <w:rPr>
                <w:rFonts w:ascii="Montserrat Light" w:hAnsi="Montserrat Light"/>
                <w:noProof/>
                <w:webHidden/>
              </w:rPr>
              <w:t>15</w:t>
            </w:r>
            <w:r w:rsidR="00743A13" w:rsidRPr="003C15C9">
              <w:rPr>
                <w:rFonts w:ascii="Montserrat Light" w:hAnsi="Montserrat Light"/>
                <w:noProof/>
                <w:webHidden/>
              </w:rPr>
              <w:fldChar w:fldCharType="end"/>
            </w:r>
          </w:hyperlink>
        </w:p>
        <w:p w14:paraId="3A09E672" w14:textId="2618DEF4" w:rsidR="00743A13" w:rsidRPr="003C15C9" w:rsidRDefault="00000000" w:rsidP="003A2DFD">
          <w:pPr>
            <w:pStyle w:val="Spistreci1"/>
            <w:jc w:val="both"/>
            <w:rPr>
              <w:rFonts w:ascii="Montserrat Light" w:eastAsiaTheme="minorEastAsia" w:hAnsi="Montserrat Light"/>
              <w:noProof/>
              <w:lang w:eastAsia="pl-PL"/>
            </w:rPr>
          </w:pPr>
          <w:hyperlink w:anchor="_Toc76279028" w:history="1">
            <w:r w:rsidR="00743A13" w:rsidRPr="003C15C9">
              <w:rPr>
                <w:rStyle w:val="Hipercze"/>
                <w:rFonts w:ascii="Montserrat Light" w:hAnsi="Montserrat Light"/>
                <w:noProof/>
              </w:rPr>
              <w:t>9.</w:t>
            </w:r>
            <w:r w:rsidR="00743A13" w:rsidRPr="003C15C9">
              <w:rPr>
                <w:rFonts w:ascii="Montserrat Light" w:eastAsiaTheme="minorEastAsia" w:hAnsi="Montserrat Light"/>
                <w:noProof/>
                <w:lang w:eastAsia="pl-PL"/>
              </w:rPr>
              <w:tab/>
            </w:r>
            <w:r w:rsidR="00743A13" w:rsidRPr="003C15C9">
              <w:rPr>
                <w:rStyle w:val="Hipercze"/>
                <w:rFonts w:ascii="Montserrat Light" w:hAnsi="Montserrat Light"/>
                <w:noProof/>
              </w:rPr>
              <w:t>Wymogi szczegółowe w zakresie testów zgodności modułu wytwarzania energii po incydentach (niesprawnościach)</w:t>
            </w:r>
            <w:r w:rsidR="00743A13" w:rsidRPr="003C15C9">
              <w:rPr>
                <w:rFonts w:ascii="Montserrat Light" w:hAnsi="Montserrat Light"/>
                <w:noProof/>
                <w:webHidden/>
              </w:rPr>
              <w:tab/>
            </w:r>
            <w:r w:rsidR="00743A13" w:rsidRPr="003C15C9">
              <w:rPr>
                <w:rFonts w:ascii="Montserrat Light" w:hAnsi="Montserrat Light"/>
                <w:noProof/>
                <w:webHidden/>
              </w:rPr>
              <w:fldChar w:fldCharType="begin"/>
            </w:r>
            <w:r w:rsidR="00743A13" w:rsidRPr="003C15C9">
              <w:rPr>
                <w:rFonts w:ascii="Montserrat Light" w:hAnsi="Montserrat Light"/>
                <w:noProof/>
                <w:webHidden/>
              </w:rPr>
              <w:instrText xml:space="preserve"> PAGEREF _Toc76279028 \h </w:instrText>
            </w:r>
            <w:r w:rsidR="00743A13" w:rsidRPr="003C15C9">
              <w:rPr>
                <w:rFonts w:ascii="Montserrat Light" w:hAnsi="Montserrat Light"/>
                <w:noProof/>
                <w:webHidden/>
              </w:rPr>
            </w:r>
            <w:r w:rsidR="00743A13" w:rsidRPr="003C15C9">
              <w:rPr>
                <w:rFonts w:ascii="Montserrat Light" w:hAnsi="Montserrat Light"/>
                <w:noProof/>
                <w:webHidden/>
              </w:rPr>
              <w:fldChar w:fldCharType="separate"/>
            </w:r>
            <w:r w:rsidR="003A2DFD" w:rsidRPr="003C15C9">
              <w:rPr>
                <w:rFonts w:ascii="Montserrat Light" w:hAnsi="Montserrat Light"/>
                <w:noProof/>
                <w:webHidden/>
              </w:rPr>
              <w:t>15</w:t>
            </w:r>
            <w:r w:rsidR="00743A13" w:rsidRPr="003C15C9">
              <w:rPr>
                <w:rFonts w:ascii="Montserrat Light" w:hAnsi="Montserrat Light"/>
                <w:noProof/>
                <w:webHidden/>
              </w:rPr>
              <w:fldChar w:fldCharType="end"/>
            </w:r>
          </w:hyperlink>
        </w:p>
        <w:p w14:paraId="28DA8413" w14:textId="3A9BCA3E" w:rsidR="00743A13" w:rsidRPr="003C15C9" w:rsidRDefault="00000000" w:rsidP="003A2DFD">
          <w:pPr>
            <w:pStyle w:val="Spistreci1"/>
            <w:jc w:val="both"/>
            <w:rPr>
              <w:rFonts w:ascii="Montserrat Light" w:eastAsiaTheme="minorEastAsia" w:hAnsi="Montserrat Light"/>
              <w:noProof/>
              <w:lang w:eastAsia="pl-PL"/>
            </w:rPr>
          </w:pPr>
          <w:hyperlink w:anchor="_Toc76279029" w:history="1">
            <w:r w:rsidR="00743A13" w:rsidRPr="003C15C9">
              <w:rPr>
                <w:rStyle w:val="Hipercze"/>
                <w:rFonts w:ascii="Montserrat Light" w:hAnsi="Montserrat Light"/>
                <w:noProof/>
              </w:rPr>
              <w:t>10.</w:t>
            </w:r>
            <w:r w:rsidR="00743A13" w:rsidRPr="003C15C9">
              <w:rPr>
                <w:rFonts w:ascii="Montserrat Light" w:eastAsiaTheme="minorEastAsia" w:hAnsi="Montserrat Light"/>
                <w:noProof/>
                <w:lang w:eastAsia="pl-PL"/>
              </w:rPr>
              <w:tab/>
            </w:r>
            <w:r w:rsidR="00743A13" w:rsidRPr="003C15C9">
              <w:rPr>
                <w:rStyle w:val="Hipercze"/>
                <w:rFonts w:ascii="Montserrat Light" w:hAnsi="Montserrat Light"/>
                <w:noProof/>
              </w:rPr>
              <w:t>Załączniki</w:t>
            </w:r>
            <w:r w:rsidR="00743A13" w:rsidRPr="003C15C9">
              <w:rPr>
                <w:rFonts w:ascii="Montserrat Light" w:hAnsi="Montserrat Light"/>
                <w:noProof/>
                <w:webHidden/>
              </w:rPr>
              <w:tab/>
            </w:r>
            <w:r w:rsidR="00743A13" w:rsidRPr="003C15C9">
              <w:rPr>
                <w:rFonts w:ascii="Montserrat Light" w:hAnsi="Montserrat Light"/>
                <w:noProof/>
                <w:webHidden/>
              </w:rPr>
              <w:fldChar w:fldCharType="begin"/>
            </w:r>
            <w:r w:rsidR="00743A13" w:rsidRPr="003C15C9">
              <w:rPr>
                <w:rFonts w:ascii="Montserrat Light" w:hAnsi="Montserrat Light"/>
                <w:noProof/>
                <w:webHidden/>
              </w:rPr>
              <w:instrText xml:space="preserve"> PAGEREF _Toc76279029 \h </w:instrText>
            </w:r>
            <w:r w:rsidR="00743A13" w:rsidRPr="003C15C9">
              <w:rPr>
                <w:rFonts w:ascii="Montserrat Light" w:hAnsi="Montserrat Light"/>
                <w:noProof/>
                <w:webHidden/>
              </w:rPr>
            </w:r>
            <w:r w:rsidR="00743A13" w:rsidRPr="003C15C9">
              <w:rPr>
                <w:rFonts w:ascii="Montserrat Light" w:hAnsi="Montserrat Light"/>
                <w:noProof/>
                <w:webHidden/>
              </w:rPr>
              <w:fldChar w:fldCharType="separate"/>
            </w:r>
            <w:r w:rsidR="003A2DFD" w:rsidRPr="003C15C9">
              <w:rPr>
                <w:rFonts w:ascii="Montserrat Light" w:hAnsi="Montserrat Light"/>
                <w:noProof/>
                <w:webHidden/>
              </w:rPr>
              <w:t>15</w:t>
            </w:r>
            <w:r w:rsidR="00743A13" w:rsidRPr="003C15C9">
              <w:rPr>
                <w:rFonts w:ascii="Montserrat Light" w:hAnsi="Montserrat Light"/>
                <w:noProof/>
                <w:webHidden/>
              </w:rPr>
              <w:fldChar w:fldCharType="end"/>
            </w:r>
          </w:hyperlink>
        </w:p>
        <w:p w14:paraId="23C96393" w14:textId="62098C84" w:rsidR="00CC512F" w:rsidRPr="003C15C9" w:rsidRDefault="00CC512F" w:rsidP="003A2DFD">
          <w:pPr>
            <w:spacing w:line="360" w:lineRule="auto"/>
            <w:jc w:val="both"/>
            <w:rPr>
              <w:rFonts w:ascii="Montserrat Light" w:hAnsi="Montserrat Light"/>
            </w:rPr>
          </w:pPr>
          <w:r w:rsidRPr="003C15C9">
            <w:rPr>
              <w:rFonts w:ascii="Montserrat Light" w:hAnsi="Montserrat Light"/>
              <w:b/>
              <w:bCs/>
            </w:rPr>
            <w:fldChar w:fldCharType="end"/>
          </w:r>
        </w:p>
      </w:sdtContent>
    </w:sdt>
    <w:p w14:paraId="25E9BF37" w14:textId="13595D13" w:rsidR="00F452F2" w:rsidRPr="003C15C9" w:rsidRDefault="00F452F2">
      <w:pPr>
        <w:rPr>
          <w:rFonts w:ascii="Montserrat Light" w:hAnsi="Montserrat Light"/>
        </w:rPr>
      </w:pPr>
      <w:r w:rsidRPr="003C15C9">
        <w:rPr>
          <w:rFonts w:ascii="Montserrat Light" w:hAnsi="Montserrat Light"/>
        </w:rPr>
        <w:br w:type="page"/>
      </w:r>
    </w:p>
    <w:p w14:paraId="50D2A86A" w14:textId="1992D691" w:rsidR="00EA672D" w:rsidRPr="003C15C9" w:rsidRDefault="00EA672D" w:rsidP="00777C85">
      <w:pPr>
        <w:pStyle w:val="Nagwek1"/>
        <w:numPr>
          <w:ilvl w:val="0"/>
          <w:numId w:val="1"/>
        </w:numPr>
        <w:jc w:val="both"/>
        <w:rPr>
          <w:rFonts w:ascii="Montserrat Light" w:hAnsi="Montserrat Light"/>
          <w:sz w:val="28"/>
          <w:szCs w:val="28"/>
        </w:rPr>
      </w:pPr>
      <w:bookmarkStart w:id="2" w:name="_Toc76279018"/>
      <w:r w:rsidRPr="003C15C9">
        <w:rPr>
          <w:rFonts w:ascii="Montserrat Light" w:hAnsi="Montserrat Light"/>
          <w:sz w:val="28"/>
          <w:szCs w:val="28"/>
        </w:rPr>
        <w:lastRenderedPageBreak/>
        <w:t>Cel i zakres</w:t>
      </w:r>
      <w:bookmarkEnd w:id="2"/>
    </w:p>
    <w:p w14:paraId="51D674C8" w14:textId="77777777" w:rsidR="00EA672D" w:rsidRPr="003C15C9" w:rsidRDefault="00EA672D" w:rsidP="00003C18">
      <w:pPr>
        <w:jc w:val="both"/>
        <w:rPr>
          <w:rFonts w:ascii="Montserrat Light" w:hAnsi="Montserrat Light"/>
        </w:rPr>
      </w:pPr>
    </w:p>
    <w:p w14:paraId="02C9A317" w14:textId="74B69CE6" w:rsidR="00EA672D" w:rsidRPr="003C15C9" w:rsidRDefault="00EA672D" w:rsidP="00003C18">
      <w:pPr>
        <w:jc w:val="both"/>
        <w:rPr>
          <w:rFonts w:ascii="Montserrat Light" w:hAnsi="Montserrat Light"/>
          <w:sz w:val="20"/>
          <w:szCs w:val="20"/>
          <w:lang w:eastAsia="pl-PL"/>
        </w:rPr>
      </w:pPr>
      <w:r w:rsidRPr="003C15C9">
        <w:rPr>
          <w:rFonts w:ascii="Montserrat Light" w:hAnsi="Montserrat Light"/>
          <w:sz w:val="20"/>
          <w:szCs w:val="20"/>
        </w:rPr>
        <w:t xml:space="preserve">Celem niniejszego dokumentu jest uszczegółowienie wymagań Rozporządzenia Komisji (UE) 2016/631 z dnia 14 kwietnia 2016 r. (zwanego dalej NC </w:t>
      </w:r>
      <w:proofErr w:type="spellStart"/>
      <w:r w:rsidRPr="003C15C9">
        <w:rPr>
          <w:rFonts w:ascii="Montserrat Light" w:hAnsi="Montserrat Light"/>
          <w:sz w:val="20"/>
          <w:szCs w:val="20"/>
        </w:rPr>
        <w:t>RfG</w:t>
      </w:r>
      <w:proofErr w:type="spellEnd"/>
      <w:r w:rsidRPr="003C15C9">
        <w:rPr>
          <w:rFonts w:ascii="Montserrat Light" w:hAnsi="Montserrat Light"/>
          <w:sz w:val="20"/>
          <w:szCs w:val="20"/>
        </w:rPr>
        <w:t>), dotyczących testowania zgodności oraz</w:t>
      </w:r>
      <w:r w:rsidR="00234555" w:rsidRPr="003C15C9">
        <w:rPr>
          <w:rFonts w:ascii="Montserrat Light" w:hAnsi="Montserrat Light"/>
          <w:sz w:val="20"/>
          <w:szCs w:val="20"/>
        </w:rPr>
        <w:t> </w:t>
      </w:r>
      <w:r w:rsidRPr="003C15C9">
        <w:rPr>
          <w:rFonts w:ascii="Montserrat Light" w:hAnsi="Montserrat Light"/>
          <w:sz w:val="20"/>
          <w:szCs w:val="20"/>
        </w:rPr>
        <w:t>sposobu ich przeprowadzania.</w:t>
      </w:r>
    </w:p>
    <w:p w14:paraId="5A9110C6" w14:textId="19579A99" w:rsidR="003D48B1" w:rsidRPr="003C15C9" w:rsidRDefault="003D48B1" w:rsidP="00777C85">
      <w:pPr>
        <w:pStyle w:val="Nagwek1"/>
        <w:numPr>
          <w:ilvl w:val="0"/>
          <w:numId w:val="1"/>
        </w:numPr>
        <w:jc w:val="both"/>
        <w:rPr>
          <w:rFonts w:ascii="Montserrat Light" w:hAnsi="Montserrat Light"/>
          <w:sz w:val="28"/>
          <w:szCs w:val="28"/>
        </w:rPr>
      </w:pPr>
      <w:bookmarkStart w:id="3" w:name="_Toc76279019"/>
      <w:r w:rsidRPr="003C15C9">
        <w:rPr>
          <w:rFonts w:ascii="Montserrat Light" w:hAnsi="Montserrat Light"/>
          <w:sz w:val="28"/>
          <w:szCs w:val="28"/>
        </w:rPr>
        <w:t>Definicje</w:t>
      </w:r>
      <w:bookmarkEnd w:id="3"/>
      <w:r w:rsidRPr="003C15C9">
        <w:rPr>
          <w:rFonts w:ascii="Montserrat Light" w:hAnsi="Montserrat Light"/>
          <w:sz w:val="28"/>
          <w:szCs w:val="28"/>
        </w:rPr>
        <w:t xml:space="preserve"> </w:t>
      </w:r>
    </w:p>
    <w:p w14:paraId="7343D0B1" w14:textId="77777777" w:rsidR="00234555" w:rsidRPr="003C15C9" w:rsidRDefault="00234555" w:rsidP="00234555">
      <w:pPr>
        <w:jc w:val="both"/>
        <w:rPr>
          <w:rFonts w:ascii="Montserrat Light" w:hAnsi="Montserrat Light"/>
          <w:b/>
          <w:bCs/>
          <w:sz w:val="20"/>
          <w:szCs w:val="20"/>
          <w:lang w:eastAsia="pl-PL"/>
        </w:rPr>
      </w:pPr>
    </w:p>
    <w:p w14:paraId="1375074D" w14:textId="343513C2" w:rsidR="00EA672D" w:rsidRPr="003C15C9" w:rsidRDefault="00EA672D" w:rsidP="00234555">
      <w:pPr>
        <w:jc w:val="both"/>
        <w:rPr>
          <w:rFonts w:ascii="Montserrat Light" w:hAnsi="Montserrat Light"/>
          <w:b/>
          <w:bCs/>
          <w:sz w:val="20"/>
          <w:szCs w:val="20"/>
          <w:lang w:eastAsia="pl-PL"/>
        </w:rPr>
      </w:pPr>
      <w:r w:rsidRPr="003C15C9">
        <w:rPr>
          <w:rFonts w:ascii="Montserrat Light" w:hAnsi="Montserrat Light"/>
          <w:sz w:val="20"/>
          <w:szCs w:val="20"/>
          <w:lang w:eastAsia="pl-PL"/>
        </w:rPr>
        <w:t xml:space="preserve">Definicje występujące w niniejszym dokumencie są zgodne z definicjami określonymi w NC </w:t>
      </w:r>
      <w:proofErr w:type="spellStart"/>
      <w:r w:rsidRPr="003C15C9">
        <w:rPr>
          <w:rFonts w:ascii="Montserrat Light" w:hAnsi="Montserrat Light"/>
          <w:sz w:val="20"/>
          <w:szCs w:val="20"/>
          <w:lang w:eastAsia="pl-PL"/>
        </w:rPr>
        <w:t>RfG</w:t>
      </w:r>
      <w:proofErr w:type="spellEnd"/>
      <w:r w:rsidRPr="003C15C9">
        <w:rPr>
          <w:rFonts w:ascii="Montserrat Light" w:hAnsi="Montserrat Light"/>
          <w:sz w:val="20"/>
          <w:szCs w:val="20"/>
          <w:lang w:eastAsia="pl-PL"/>
        </w:rPr>
        <w:t xml:space="preserve"> </w:t>
      </w:r>
    </w:p>
    <w:p w14:paraId="0BA5D929" w14:textId="0A4FBE27" w:rsidR="00EA672D" w:rsidRPr="003C15C9" w:rsidRDefault="00EA672D" w:rsidP="00777C85">
      <w:pPr>
        <w:pStyle w:val="Akapitzlist"/>
        <w:numPr>
          <w:ilvl w:val="0"/>
          <w:numId w:val="2"/>
        </w:numPr>
        <w:jc w:val="both"/>
        <w:rPr>
          <w:rFonts w:ascii="Montserrat Light" w:hAnsi="Montserrat Light"/>
          <w:sz w:val="20"/>
          <w:szCs w:val="20"/>
          <w:lang w:eastAsia="pl-PL"/>
        </w:rPr>
      </w:pPr>
      <w:r w:rsidRPr="003C15C9">
        <w:rPr>
          <w:rFonts w:ascii="Montserrat Light" w:hAnsi="Montserrat Light"/>
          <w:b/>
          <w:bCs/>
          <w:sz w:val="20"/>
          <w:szCs w:val="20"/>
          <w:lang w:eastAsia="pl-PL"/>
        </w:rPr>
        <w:t xml:space="preserve">Dokumenty związane </w:t>
      </w:r>
      <w:r w:rsidRPr="003C15C9">
        <w:rPr>
          <w:rFonts w:ascii="Montserrat Light" w:hAnsi="Montserrat Light"/>
          <w:sz w:val="20"/>
          <w:szCs w:val="20"/>
          <w:lang w:eastAsia="pl-PL"/>
        </w:rPr>
        <w:t xml:space="preserve">– dokumenty powstałe w wyniku implementacji zapisów NC </w:t>
      </w:r>
      <w:proofErr w:type="spellStart"/>
      <w:r w:rsidRPr="003C15C9">
        <w:rPr>
          <w:rFonts w:ascii="Montserrat Light" w:hAnsi="Montserrat Light"/>
          <w:sz w:val="20"/>
          <w:szCs w:val="20"/>
          <w:lang w:eastAsia="pl-PL"/>
        </w:rPr>
        <w:t>RfG</w:t>
      </w:r>
      <w:proofErr w:type="spellEnd"/>
      <w:r w:rsidRPr="003C15C9">
        <w:rPr>
          <w:rFonts w:ascii="Montserrat Light" w:hAnsi="Montserrat Light"/>
          <w:sz w:val="20"/>
          <w:szCs w:val="20"/>
          <w:lang w:eastAsia="pl-PL"/>
        </w:rPr>
        <w:t xml:space="preserve"> na poziomie krajowym, </w:t>
      </w:r>
    </w:p>
    <w:p w14:paraId="7488B89B" w14:textId="5F2BD88B" w:rsidR="00EA672D" w:rsidRPr="003C15C9" w:rsidRDefault="00EA672D" w:rsidP="00777C85">
      <w:pPr>
        <w:pStyle w:val="Akapitzlist"/>
        <w:numPr>
          <w:ilvl w:val="0"/>
          <w:numId w:val="2"/>
        </w:numPr>
        <w:jc w:val="both"/>
        <w:rPr>
          <w:rFonts w:ascii="Montserrat Light" w:hAnsi="Montserrat Light"/>
          <w:sz w:val="20"/>
          <w:szCs w:val="20"/>
          <w:lang w:eastAsia="pl-PL"/>
        </w:rPr>
      </w:pPr>
      <w:r w:rsidRPr="003C15C9">
        <w:rPr>
          <w:rFonts w:ascii="Montserrat Light" w:hAnsi="Montserrat Light"/>
          <w:b/>
          <w:bCs/>
          <w:sz w:val="20"/>
          <w:szCs w:val="20"/>
          <w:lang w:eastAsia="pl-PL"/>
        </w:rPr>
        <w:t xml:space="preserve">Właściwy operator systemu </w:t>
      </w:r>
      <w:r w:rsidRPr="003C15C9">
        <w:rPr>
          <w:rFonts w:ascii="Montserrat Light" w:hAnsi="Montserrat Light"/>
          <w:sz w:val="20"/>
          <w:szCs w:val="20"/>
          <w:lang w:eastAsia="pl-PL"/>
        </w:rPr>
        <w:t xml:space="preserve">(„Właściwy OS”) - oznacza operatora systemu przesyłowego lub operatora systemu dystrybucyjnego, do którego systemu jest lub zostanie przyłączony(-a) moduł wytwarzania energii, instalacja odbiorcza, system dystrybucyjny lub system HVDC, </w:t>
      </w:r>
    </w:p>
    <w:p w14:paraId="3C1F13C9" w14:textId="715F33AB" w:rsidR="00EA672D" w:rsidRPr="003C15C9" w:rsidRDefault="00EA672D" w:rsidP="00777C85">
      <w:pPr>
        <w:pStyle w:val="Akapitzlist"/>
        <w:numPr>
          <w:ilvl w:val="0"/>
          <w:numId w:val="2"/>
        </w:numPr>
        <w:jc w:val="both"/>
        <w:rPr>
          <w:rFonts w:ascii="Montserrat Light" w:hAnsi="Montserrat Light"/>
          <w:sz w:val="20"/>
          <w:szCs w:val="20"/>
          <w:lang w:eastAsia="pl-PL"/>
        </w:rPr>
      </w:pPr>
      <w:r w:rsidRPr="003C15C9">
        <w:rPr>
          <w:rFonts w:ascii="Montserrat Light" w:hAnsi="Montserrat Light"/>
          <w:b/>
          <w:bCs/>
          <w:sz w:val="20"/>
          <w:szCs w:val="20"/>
          <w:lang w:eastAsia="pl-PL"/>
        </w:rPr>
        <w:t xml:space="preserve">Program ramowy </w:t>
      </w:r>
      <w:r w:rsidRPr="003C15C9">
        <w:rPr>
          <w:rFonts w:ascii="Montserrat Light" w:hAnsi="Montserrat Light"/>
          <w:sz w:val="20"/>
          <w:szCs w:val="20"/>
          <w:lang w:eastAsia="pl-PL"/>
        </w:rPr>
        <w:t xml:space="preserve">– program wykonywania testów zgodności opublikowany przez właściwego operatora systemu zawierający ogólne zasady, sposoby oraz kryteria oceny przeprowadzania testów, </w:t>
      </w:r>
    </w:p>
    <w:p w14:paraId="0F46DB11" w14:textId="26181275" w:rsidR="00EA672D" w:rsidRPr="003C15C9" w:rsidRDefault="00EA672D" w:rsidP="00777C85">
      <w:pPr>
        <w:pStyle w:val="Akapitzlist"/>
        <w:numPr>
          <w:ilvl w:val="0"/>
          <w:numId w:val="2"/>
        </w:numPr>
        <w:jc w:val="both"/>
        <w:rPr>
          <w:rFonts w:ascii="Montserrat Light" w:hAnsi="Montserrat Light"/>
          <w:sz w:val="20"/>
          <w:szCs w:val="20"/>
          <w:lang w:eastAsia="pl-PL"/>
        </w:rPr>
      </w:pPr>
      <w:r w:rsidRPr="003C15C9">
        <w:rPr>
          <w:rFonts w:ascii="Montserrat Light" w:hAnsi="Montserrat Light"/>
          <w:b/>
          <w:bCs/>
          <w:sz w:val="20"/>
          <w:szCs w:val="20"/>
          <w:lang w:eastAsia="pl-PL"/>
        </w:rPr>
        <w:t xml:space="preserve">Program szczegółowy </w:t>
      </w:r>
      <w:r w:rsidRPr="003C15C9">
        <w:rPr>
          <w:rFonts w:ascii="Montserrat Light" w:hAnsi="Montserrat Light"/>
          <w:sz w:val="20"/>
          <w:szCs w:val="20"/>
          <w:lang w:eastAsia="pl-PL"/>
        </w:rPr>
        <w:t xml:space="preserve">– program wykonywania testów zgodności, zawierający ich przebieg, uzgadniany z właściwym operatorem systemu, przygotowany na bazie programu ramowego, </w:t>
      </w:r>
    </w:p>
    <w:p w14:paraId="2C4ED4DF" w14:textId="4984EE37" w:rsidR="00EA672D" w:rsidRPr="003C15C9" w:rsidRDefault="00EA672D" w:rsidP="00777C85">
      <w:pPr>
        <w:pStyle w:val="Akapitzlist"/>
        <w:numPr>
          <w:ilvl w:val="0"/>
          <w:numId w:val="2"/>
        </w:numPr>
        <w:jc w:val="both"/>
        <w:rPr>
          <w:rFonts w:ascii="Montserrat Light" w:hAnsi="Montserrat Light"/>
          <w:sz w:val="20"/>
          <w:szCs w:val="20"/>
          <w:lang w:eastAsia="pl-PL"/>
        </w:rPr>
      </w:pPr>
      <w:r w:rsidRPr="003C15C9">
        <w:rPr>
          <w:rFonts w:ascii="Montserrat Light" w:hAnsi="Montserrat Light"/>
          <w:b/>
          <w:bCs/>
          <w:sz w:val="20"/>
          <w:szCs w:val="20"/>
          <w:lang w:eastAsia="pl-PL"/>
        </w:rPr>
        <w:t xml:space="preserve">Badania symulacyjne </w:t>
      </w:r>
      <w:r w:rsidRPr="003C15C9">
        <w:rPr>
          <w:rFonts w:ascii="Montserrat Light" w:hAnsi="Montserrat Light"/>
          <w:sz w:val="20"/>
          <w:szCs w:val="20"/>
          <w:lang w:eastAsia="pl-PL"/>
        </w:rPr>
        <w:t xml:space="preserve">– przybliżone odtwarzanie zjawisk fizycznych, zachowań obiektu za pomocą jego modelu komputerowego, </w:t>
      </w:r>
    </w:p>
    <w:p w14:paraId="6749439B" w14:textId="249B4F61" w:rsidR="00EA672D" w:rsidRPr="003C15C9" w:rsidRDefault="00EA672D" w:rsidP="00777C85">
      <w:pPr>
        <w:pStyle w:val="Akapitzlist"/>
        <w:numPr>
          <w:ilvl w:val="0"/>
          <w:numId w:val="2"/>
        </w:numPr>
        <w:jc w:val="both"/>
        <w:rPr>
          <w:rFonts w:ascii="Montserrat Light" w:hAnsi="Montserrat Light"/>
          <w:sz w:val="20"/>
          <w:szCs w:val="20"/>
          <w:lang w:eastAsia="pl-PL"/>
        </w:rPr>
      </w:pPr>
      <w:r w:rsidRPr="003C15C9">
        <w:rPr>
          <w:rFonts w:ascii="Montserrat Light" w:hAnsi="Montserrat Light"/>
          <w:b/>
          <w:bCs/>
          <w:sz w:val="20"/>
          <w:szCs w:val="20"/>
          <w:lang w:eastAsia="pl-PL"/>
        </w:rPr>
        <w:t xml:space="preserve">NC </w:t>
      </w:r>
      <w:proofErr w:type="spellStart"/>
      <w:r w:rsidRPr="003C15C9">
        <w:rPr>
          <w:rFonts w:ascii="Montserrat Light" w:hAnsi="Montserrat Light"/>
          <w:b/>
          <w:bCs/>
          <w:sz w:val="20"/>
          <w:szCs w:val="20"/>
          <w:lang w:eastAsia="pl-PL"/>
        </w:rPr>
        <w:t>RfG</w:t>
      </w:r>
      <w:proofErr w:type="spellEnd"/>
      <w:r w:rsidRPr="003C15C9">
        <w:rPr>
          <w:rFonts w:ascii="Montserrat Light" w:hAnsi="Montserrat Light"/>
          <w:b/>
          <w:bCs/>
          <w:sz w:val="20"/>
          <w:szCs w:val="20"/>
          <w:lang w:eastAsia="pl-PL"/>
        </w:rPr>
        <w:t xml:space="preserve"> </w:t>
      </w:r>
      <w:r w:rsidRPr="003C15C9">
        <w:rPr>
          <w:rFonts w:ascii="Montserrat Light" w:hAnsi="Montserrat Light"/>
          <w:sz w:val="20"/>
          <w:szCs w:val="20"/>
          <w:lang w:eastAsia="pl-PL"/>
        </w:rPr>
        <w:t xml:space="preserve">- Rozporządzenie Komisji (UE) 2016/631 z dnia 14 kwietnia 2016 r. ustanawiające kodeks sieci dotyczące wymogów w zakresie przyłączenia jednostek wytwórczych do sieci, </w:t>
      </w:r>
    </w:p>
    <w:p w14:paraId="00B36DED" w14:textId="13E6CA60" w:rsidR="00EA672D" w:rsidRPr="003C15C9" w:rsidRDefault="00EA672D" w:rsidP="00777C85">
      <w:pPr>
        <w:pStyle w:val="Akapitzlist"/>
        <w:numPr>
          <w:ilvl w:val="0"/>
          <w:numId w:val="2"/>
        </w:numPr>
        <w:jc w:val="both"/>
        <w:rPr>
          <w:rFonts w:ascii="Montserrat Light" w:hAnsi="Montserrat Light"/>
          <w:sz w:val="20"/>
          <w:szCs w:val="20"/>
          <w:lang w:eastAsia="pl-PL"/>
        </w:rPr>
      </w:pPr>
      <w:r w:rsidRPr="003C15C9">
        <w:rPr>
          <w:rFonts w:ascii="Montserrat Light" w:hAnsi="Montserrat Light"/>
          <w:b/>
          <w:bCs/>
          <w:sz w:val="20"/>
          <w:szCs w:val="20"/>
          <w:lang w:eastAsia="pl-PL"/>
        </w:rPr>
        <w:t xml:space="preserve">Sprawozdanie </w:t>
      </w:r>
      <w:r w:rsidRPr="003C15C9">
        <w:rPr>
          <w:rFonts w:ascii="Montserrat Light" w:hAnsi="Montserrat Light"/>
          <w:sz w:val="20"/>
          <w:szCs w:val="20"/>
          <w:lang w:eastAsia="pl-PL"/>
        </w:rPr>
        <w:t>– dokument z przeprowadzonych testów zgodności opisujący przebieg testów, osiągi w</w:t>
      </w:r>
      <w:r w:rsidR="00234555" w:rsidRPr="003C15C9">
        <w:rPr>
          <w:rFonts w:ascii="Montserrat Light" w:hAnsi="Montserrat Light"/>
          <w:sz w:val="20"/>
          <w:szCs w:val="20"/>
          <w:lang w:eastAsia="pl-PL"/>
        </w:rPr>
        <w:t> </w:t>
      </w:r>
      <w:r w:rsidRPr="003C15C9">
        <w:rPr>
          <w:rFonts w:ascii="Montserrat Light" w:hAnsi="Montserrat Light"/>
          <w:sz w:val="20"/>
          <w:szCs w:val="20"/>
          <w:lang w:eastAsia="pl-PL"/>
        </w:rPr>
        <w:t xml:space="preserve">stanie ustalonym i osiągi dynamiczne, zgodne z wymogami właściwego testu, w tym wykorzystanie rzeczywistych wartości mierzonych podczas testów, na poziomie szczegółowości wymaganym przez właściwego operatora systemu. Sprawozdanie powinno zawierać protokół z testów oraz końcową ocenę wyników testów, </w:t>
      </w:r>
    </w:p>
    <w:p w14:paraId="7E8CBDB0" w14:textId="45C2E276" w:rsidR="00EA672D" w:rsidRPr="003C15C9" w:rsidRDefault="00EA672D" w:rsidP="00777C85">
      <w:pPr>
        <w:pStyle w:val="Akapitzlist"/>
        <w:numPr>
          <w:ilvl w:val="0"/>
          <w:numId w:val="2"/>
        </w:numPr>
        <w:jc w:val="both"/>
        <w:rPr>
          <w:rFonts w:ascii="Montserrat Light" w:hAnsi="Montserrat Light"/>
          <w:sz w:val="20"/>
          <w:szCs w:val="20"/>
          <w:lang w:eastAsia="pl-PL"/>
        </w:rPr>
      </w:pPr>
      <w:r w:rsidRPr="003C15C9">
        <w:rPr>
          <w:rFonts w:ascii="Montserrat Light" w:hAnsi="Montserrat Light"/>
          <w:b/>
          <w:bCs/>
          <w:sz w:val="20"/>
          <w:szCs w:val="20"/>
          <w:lang w:eastAsia="pl-PL"/>
        </w:rPr>
        <w:t xml:space="preserve">Test zgodności </w:t>
      </w:r>
      <w:r w:rsidRPr="003C15C9">
        <w:rPr>
          <w:rFonts w:ascii="Montserrat Light" w:hAnsi="Montserrat Light"/>
          <w:sz w:val="20"/>
          <w:szCs w:val="20"/>
          <w:lang w:eastAsia="pl-PL"/>
        </w:rPr>
        <w:t xml:space="preserve">– testy osiągów poszczególnych modułów wytwarzania energii w ramach zakładu wytwarzania energii, mające na celu wykazanie, że wymogi NC </w:t>
      </w:r>
      <w:proofErr w:type="spellStart"/>
      <w:r w:rsidRPr="003C15C9">
        <w:rPr>
          <w:rFonts w:ascii="Montserrat Light" w:hAnsi="Montserrat Light"/>
          <w:sz w:val="20"/>
          <w:szCs w:val="20"/>
          <w:lang w:eastAsia="pl-PL"/>
        </w:rPr>
        <w:t>RfG</w:t>
      </w:r>
      <w:proofErr w:type="spellEnd"/>
      <w:r w:rsidRPr="003C15C9">
        <w:rPr>
          <w:rFonts w:ascii="Montserrat Light" w:hAnsi="Montserrat Light"/>
          <w:sz w:val="20"/>
          <w:szCs w:val="20"/>
          <w:lang w:eastAsia="pl-PL"/>
        </w:rPr>
        <w:t xml:space="preserve"> zostały spełnione, </w:t>
      </w:r>
    </w:p>
    <w:p w14:paraId="785609AA" w14:textId="7C50B700" w:rsidR="00EA672D" w:rsidRPr="003C15C9" w:rsidRDefault="00EA672D" w:rsidP="00777C85">
      <w:pPr>
        <w:pStyle w:val="Akapitzlist"/>
        <w:numPr>
          <w:ilvl w:val="0"/>
          <w:numId w:val="2"/>
        </w:numPr>
        <w:jc w:val="both"/>
        <w:rPr>
          <w:rFonts w:ascii="Montserrat Light" w:hAnsi="Montserrat Light"/>
          <w:sz w:val="20"/>
          <w:szCs w:val="20"/>
          <w:lang w:eastAsia="pl-PL"/>
        </w:rPr>
      </w:pPr>
      <w:r w:rsidRPr="003C15C9">
        <w:rPr>
          <w:rFonts w:ascii="Montserrat Light" w:hAnsi="Montserrat Light"/>
          <w:b/>
          <w:bCs/>
          <w:sz w:val="20"/>
          <w:szCs w:val="20"/>
          <w:lang w:eastAsia="pl-PL"/>
        </w:rPr>
        <w:t xml:space="preserve">Test zgodności realizowany w trybie uproszczonym </w:t>
      </w:r>
      <w:r w:rsidRPr="003C15C9">
        <w:rPr>
          <w:rFonts w:ascii="Montserrat Light" w:hAnsi="Montserrat Light"/>
          <w:sz w:val="20"/>
          <w:szCs w:val="20"/>
          <w:lang w:eastAsia="pl-PL"/>
        </w:rPr>
        <w:t xml:space="preserve">– test wykonywany dla PGM typu A i B. Test wykonywany tylko w zakresie programu ramowego bez konieczności opracowywania i uzgadniania programu szczegółowego. Dla modułów wytwarzania typu A sprawozdanie z testu zgodności realizowanego w trybie uproszczonym jest częścią dokumentu instalacji, a dla modułu wytwarzania energii typu B - jest częścią dokumentu „PGMD”. </w:t>
      </w:r>
    </w:p>
    <w:p w14:paraId="17BDA663" w14:textId="35A262CE" w:rsidR="00EA672D" w:rsidRPr="003C15C9" w:rsidRDefault="00EA672D" w:rsidP="00777C85">
      <w:pPr>
        <w:pStyle w:val="Akapitzlist"/>
        <w:numPr>
          <w:ilvl w:val="0"/>
          <w:numId w:val="2"/>
        </w:numPr>
        <w:jc w:val="both"/>
        <w:rPr>
          <w:rFonts w:ascii="Montserrat Light" w:hAnsi="Montserrat Light"/>
          <w:sz w:val="20"/>
          <w:szCs w:val="20"/>
          <w:lang w:eastAsia="pl-PL"/>
        </w:rPr>
      </w:pPr>
      <w:r w:rsidRPr="003C15C9">
        <w:rPr>
          <w:rFonts w:ascii="Montserrat Light" w:hAnsi="Montserrat Light"/>
          <w:b/>
          <w:bCs/>
          <w:sz w:val="20"/>
          <w:szCs w:val="20"/>
          <w:lang w:eastAsia="pl-PL"/>
        </w:rPr>
        <w:t xml:space="preserve">PGM </w:t>
      </w:r>
      <w:r w:rsidRPr="003C15C9">
        <w:rPr>
          <w:rFonts w:ascii="Montserrat Light" w:hAnsi="Montserrat Light"/>
          <w:sz w:val="20"/>
          <w:szCs w:val="20"/>
          <w:lang w:eastAsia="pl-PL"/>
        </w:rPr>
        <w:t xml:space="preserve">– moduł wytwarzania </w:t>
      </w:r>
      <w:r w:rsidR="00234555" w:rsidRPr="003C15C9">
        <w:rPr>
          <w:rFonts w:ascii="Montserrat Light" w:hAnsi="Montserrat Light"/>
          <w:sz w:val="20"/>
          <w:szCs w:val="20"/>
          <w:lang w:eastAsia="pl-PL"/>
        </w:rPr>
        <w:t>energii,</w:t>
      </w:r>
      <w:r w:rsidRPr="003C15C9">
        <w:rPr>
          <w:rFonts w:ascii="Montserrat Light" w:hAnsi="Montserrat Light"/>
          <w:sz w:val="20"/>
          <w:szCs w:val="20"/>
          <w:lang w:eastAsia="pl-PL"/>
        </w:rPr>
        <w:t xml:space="preserve"> </w:t>
      </w:r>
    </w:p>
    <w:p w14:paraId="61A4DF88" w14:textId="5E119CE9" w:rsidR="00EA672D" w:rsidRPr="003C15C9" w:rsidRDefault="00EA672D" w:rsidP="00777C85">
      <w:pPr>
        <w:pStyle w:val="Akapitzlist"/>
        <w:numPr>
          <w:ilvl w:val="0"/>
          <w:numId w:val="2"/>
        </w:numPr>
        <w:jc w:val="both"/>
        <w:rPr>
          <w:rFonts w:ascii="Montserrat Light" w:hAnsi="Montserrat Light"/>
          <w:sz w:val="20"/>
          <w:szCs w:val="20"/>
          <w:lang w:eastAsia="pl-PL"/>
        </w:rPr>
      </w:pPr>
      <w:r w:rsidRPr="003C15C9">
        <w:rPr>
          <w:rFonts w:ascii="Montserrat Light" w:hAnsi="Montserrat Light"/>
          <w:b/>
          <w:bCs/>
          <w:sz w:val="20"/>
          <w:szCs w:val="20"/>
          <w:lang w:eastAsia="pl-PL"/>
        </w:rPr>
        <w:lastRenderedPageBreak/>
        <w:t xml:space="preserve">PPM </w:t>
      </w:r>
      <w:r w:rsidRPr="003C15C9">
        <w:rPr>
          <w:rFonts w:ascii="Montserrat Light" w:hAnsi="Montserrat Light"/>
          <w:sz w:val="20"/>
          <w:szCs w:val="20"/>
          <w:lang w:eastAsia="pl-PL"/>
        </w:rPr>
        <w:t xml:space="preserve">– moduł parku energii, </w:t>
      </w:r>
    </w:p>
    <w:p w14:paraId="44826650" w14:textId="4055702A" w:rsidR="00EA672D" w:rsidRPr="003C15C9" w:rsidRDefault="00EA672D" w:rsidP="00777C85">
      <w:pPr>
        <w:pStyle w:val="Akapitzlist"/>
        <w:numPr>
          <w:ilvl w:val="0"/>
          <w:numId w:val="2"/>
        </w:numPr>
        <w:jc w:val="both"/>
        <w:rPr>
          <w:rFonts w:ascii="Montserrat Light" w:hAnsi="Montserrat Light"/>
          <w:sz w:val="20"/>
          <w:szCs w:val="20"/>
          <w:lang w:eastAsia="pl-PL"/>
        </w:rPr>
      </w:pPr>
      <w:r w:rsidRPr="003C15C9">
        <w:rPr>
          <w:rFonts w:ascii="Montserrat Light" w:hAnsi="Montserrat Light"/>
          <w:b/>
          <w:bCs/>
          <w:sz w:val="20"/>
          <w:szCs w:val="20"/>
          <w:lang w:eastAsia="pl-PL"/>
        </w:rPr>
        <w:t>Synchroniczny PGM (</w:t>
      </w:r>
      <w:proofErr w:type="spellStart"/>
      <w:r w:rsidRPr="003C15C9">
        <w:rPr>
          <w:rFonts w:ascii="Montserrat Light" w:hAnsi="Montserrat Light"/>
          <w:b/>
          <w:bCs/>
          <w:sz w:val="20"/>
          <w:szCs w:val="20"/>
          <w:lang w:eastAsia="pl-PL"/>
        </w:rPr>
        <w:t>SyPGM</w:t>
      </w:r>
      <w:proofErr w:type="spellEnd"/>
      <w:r w:rsidRPr="003C15C9">
        <w:rPr>
          <w:rFonts w:ascii="Montserrat Light" w:hAnsi="Montserrat Light"/>
          <w:b/>
          <w:bCs/>
          <w:sz w:val="20"/>
          <w:szCs w:val="20"/>
          <w:lang w:eastAsia="pl-PL"/>
        </w:rPr>
        <w:t xml:space="preserve">) </w:t>
      </w:r>
      <w:r w:rsidRPr="003C15C9">
        <w:rPr>
          <w:rFonts w:ascii="Montserrat Light" w:hAnsi="Montserrat Light"/>
          <w:sz w:val="20"/>
          <w:szCs w:val="20"/>
          <w:lang w:eastAsia="pl-PL"/>
        </w:rPr>
        <w:t xml:space="preserve">– synchroniczny moduł wytwarzania energii, </w:t>
      </w:r>
    </w:p>
    <w:p w14:paraId="619A574D" w14:textId="7148B270" w:rsidR="00234555" w:rsidRPr="003C15C9" w:rsidRDefault="00EA672D" w:rsidP="00777C85">
      <w:pPr>
        <w:pStyle w:val="Akapitzlist"/>
        <w:numPr>
          <w:ilvl w:val="0"/>
          <w:numId w:val="2"/>
        </w:numPr>
        <w:jc w:val="both"/>
        <w:rPr>
          <w:rFonts w:ascii="Montserrat Light" w:hAnsi="Montserrat Light"/>
          <w:sz w:val="20"/>
          <w:szCs w:val="20"/>
          <w:lang w:eastAsia="pl-PL"/>
        </w:rPr>
      </w:pPr>
      <w:r w:rsidRPr="003C15C9">
        <w:rPr>
          <w:rFonts w:ascii="Montserrat Light" w:hAnsi="Montserrat Light"/>
          <w:b/>
          <w:bCs/>
          <w:sz w:val="20"/>
          <w:szCs w:val="20"/>
          <w:lang w:eastAsia="pl-PL"/>
        </w:rPr>
        <w:t>Typ modułu</w:t>
      </w:r>
      <w:r w:rsidRPr="003C15C9">
        <w:rPr>
          <w:rFonts w:ascii="Montserrat Light" w:hAnsi="Montserrat Light"/>
          <w:sz w:val="20"/>
          <w:szCs w:val="20"/>
          <w:lang w:eastAsia="pl-PL"/>
        </w:rPr>
        <w:t xml:space="preserve"> – klasyfikacja PGM ze względu na różny poziom napięcia, pod jakim przyłączone są jednostki wytwórcze oraz ich maksymalną moc wytwórczą (A, B, C, D). </w:t>
      </w:r>
    </w:p>
    <w:p w14:paraId="0CF2609C" w14:textId="57377178" w:rsidR="00234555" w:rsidRPr="003C15C9" w:rsidRDefault="00234555">
      <w:pPr>
        <w:rPr>
          <w:rFonts w:ascii="Montserrat Light" w:hAnsi="Montserrat Light"/>
          <w:sz w:val="20"/>
          <w:szCs w:val="20"/>
          <w:lang w:eastAsia="pl-PL"/>
        </w:rPr>
      </w:pPr>
    </w:p>
    <w:p w14:paraId="399C9773" w14:textId="4624854D" w:rsidR="00EA672D" w:rsidRPr="003C15C9" w:rsidRDefault="00EA672D" w:rsidP="00777C85">
      <w:pPr>
        <w:pStyle w:val="Nagwek1"/>
        <w:numPr>
          <w:ilvl w:val="0"/>
          <w:numId w:val="1"/>
        </w:numPr>
        <w:jc w:val="both"/>
        <w:rPr>
          <w:rFonts w:ascii="Montserrat Light" w:hAnsi="Montserrat Light"/>
        </w:rPr>
      </w:pPr>
      <w:bookmarkStart w:id="4" w:name="_Toc76279020"/>
      <w:r w:rsidRPr="003C15C9">
        <w:rPr>
          <w:rFonts w:ascii="Montserrat Light" w:hAnsi="Montserrat Light"/>
        </w:rPr>
        <w:t xml:space="preserve">Uwarunkowania formalne wynikające z NC </w:t>
      </w:r>
      <w:proofErr w:type="spellStart"/>
      <w:r w:rsidRPr="003C15C9">
        <w:rPr>
          <w:rFonts w:ascii="Montserrat Light" w:hAnsi="Montserrat Light"/>
        </w:rPr>
        <w:t>RfG</w:t>
      </w:r>
      <w:bookmarkEnd w:id="4"/>
      <w:proofErr w:type="spellEnd"/>
    </w:p>
    <w:p w14:paraId="20C797A0" w14:textId="4A2CF86C" w:rsidR="00EA672D" w:rsidRPr="003C15C9" w:rsidRDefault="00EA672D" w:rsidP="003D48B1">
      <w:pPr>
        <w:rPr>
          <w:rFonts w:ascii="Montserrat Light" w:hAnsi="Montserrat Light"/>
          <w:sz w:val="20"/>
          <w:szCs w:val="20"/>
          <w:lang w:eastAsia="pl-PL"/>
        </w:rPr>
      </w:pPr>
    </w:p>
    <w:p w14:paraId="46EE2388" w14:textId="496DCD54" w:rsidR="00EA672D" w:rsidRPr="003C15C9" w:rsidRDefault="00EA672D" w:rsidP="00234555">
      <w:pPr>
        <w:jc w:val="both"/>
        <w:rPr>
          <w:rFonts w:ascii="Montserrat Light" w:hAnsi="Montserrat Light"/>
          <w:sz w:val="20"/>
          <w:szCs w:val="20"/>
          <w:lang w:eastAsia="pl-PL"/>
        </w:rPr>
      </w:pPr>
      <w:r w:rsidRPr="003C15C9">
        <w:rPr>
          <w:rFonts w:ascii="Montserrat Light" w:hAnsi="Montserrat Light"/>
          <w:sz w:val="20"/>
          <w:szCs w:val="20"/>
          <w:lang w:eastAsia="pl-PL"/>
        </w:rPr>
        <w:t xml:space="preserve">Zgodnie z zapisami Art. 41 NC </w:t>
      </w:r>
      <w:proofErr w:type="spellStart"/>
      <w:r w:rsidRPr="003C15C9">
        <w:rPr>
          <w:rFonts w:ascii="Montserrat Light" w:hAnsi="Montserrat Light"/>
          <w:sz w:val="20"/>
          <w:szCs w:val="20"/>
          <w:lang w:eastAsia="pl-PL"/>
        </w:rPr>
        <w:t>RfG</w:t>
      </w:r>
      <w:proofErr w:type="spellEnd"/>
      <w:r w:rsidRPr="003C15C9">
        <w:rPr>
          <w:rFonts w:ascii="Montserrat Light" w:hAnsi="Montserrat Light"/>
          <w:sz w:val="20"/>
          <w:szCs w:val="20"/>
          <w:lang w:eastAsia="pl-PL"/>
        </w:rPr>
        <w:t>, właściwy operator systemu jest zobligowany do oceny zgodności modułu wytwarzania energii z wymogami mającymi zastosowanie na mocy niniejszego rozporządzenia przez cały okres funkcjonowania zakładu wytwarzania energii. W związku z tym ma prawo zażądać, aby właściciel zakładu wytwarzania energii przeprowadzał testy zgodności według powtarzalnego planu lub ogólnego programu bądź po każdej awarii, modyfikacji lub wymianie jakiegokolwiek sprzętu, która może mieć wpływ na zgodność modułu wytwarzania energii z wymogami niniejszego rozporządzenia. Właściwy OS udostępnia publicznie ramowe programy testów (stanowiące załączniki do niniejszej procedury) w danym zakresie merytorycznym dla modułów wytwarzania energii typu A, B</w:t>
      </w:r>
      <w:r w:rsidR="00234555" w:rsidRPr="003C15C9">
        <w:rPr>
          <w:rFonts w:ascii="Montserrat Light" w:hAnsi="Montserrat Light"/>
          <w:sz w:val="20"/>
          <w:szCs w:val="20"/>
          <w:lang w:eastAsia="pl-PL"/>
        </w:rPr>
        <w:t xml:space="preserve"> i </w:t>
      </w:r>
      <w:r w:rsidRPr="003C15C9">
        <w:rPr>
          <w:rFonts w:ascii="Montserrat Light" w:hAnsi="Montserrat Light"/>
          <w:sz w:val="20"/>
          <w:szCs w:val="20"/>
          <w:lang w:eastAsia="pl-PL"/>
        </w:rPr>
        <w:t xml:space="preserve">C. </w:t>
      </w:r>
    </w:p>
    <w:p w14:paraId="38D5E07D" w14:textId="77777777" w:rsidR="00EA672D" w:rsidRPr="003C15C9" w:rsidRDefault="00EA672D" w:rsidP="00003C18">
      <w:pPr>
        <w:jc w:val="both"/>
        <w:rPr>
          <w:rFonts w:ascii="Montserrat Light" w:hAnsi="Montserrat Light"/>
          <w:sz w:val="20"/>
          <w:szCs w:val="20"/>
          <w:lang w:eastAsia="pl-PL"/>
        </w:rPr>
      </w:pPr>
      <w:r w:rsidRPr="003C15C9">
        <w:rPr>
          <w:rFonts w:ascii="Montserrat Light" w:hAnsi="Montserrat Light"/>
          <w:sz w:val="20"/>
          <w:szCs w:val="20"/>
          <w:lang w:eastAsia="pl-PL"/>
        </w:rPr>
        <w:t xml:space="preserve">W tym celu niezbędne jest określenie wykazu dostarczonych dokumentów, informacji oraz wymagań, które mają być spełnione przez właściciela zakładu wytwarzania energii w ramach procesu weryfikacji. Dodatkowo, zgodnie z Art. 42 NC </w:t>
      </w:r>
      <w:proofErr w:type="spellStart"/>
      <w:r w:rsidRPr="003C15C9">
        <w:rPr>
          <w:rFonts w:ascii="Montserrat Light" w:hAnsi="Montserrat Light"/>
          <w:sz w:val="20"/>
          <w:szCs w:val="20"/>
          <w:lang w:eastAsia="pl-PL"/>
        </w:rPr>
        <w:t>RfG</w:t>
      </w:r>
      <w:proofErr w:type="spellEnd"/>
      <w:r w:rsidRPr="003C15C9">
        <w:rPr>
          <w:rFonts w:ascii="Montserrat Light" w:hAnsi="Montserrat Light"/>
          <w:sz w:val="20"/>
          <w:szCs w:val="20"/>
          <w:lang w:eastAsia="pl-PL"/>
        </w:rPr>
        <w:t xml:space="preserve"> Właściwy OS ma prawo: </w:t>
      </w:r>
    </w:p>
    <w:p w14:paraId="0011EB37" w14:textId="1400C307" w:rsidR="00EA672D" w:rsidRPr="003C15C9" w:rsidRDefault="00EA672D" w:rsidP="00777C85">
      <w:pPr>
        <w:pStyle w:val="Akapitzlist"/>
        <w:numPr>
          <w:ilvl w:val="0"/>
          <w:numId w:val="2"/>
        </w:numPr>
        <w:rPr>
          <w:rFonts w:ascii="Montserrat Light" w:hAnsi="Montserrat Light"/>
          <w:sz w:val="20"/>
          <w:szCs w:val="20"/>
          <w:lang w:eastAsia="pl-PL"/>
        </w:rPr>
      </w:pPr>
      <w:r w:rsidRPr="003C15C9">
        <w:rPr>
          <w:rFonts w:ascii="Montserrat Light" w:hAnsi="Montserrat Light"/>
          <w:sz w:val="20"/>
          <w:szCs w:val="20"/>
          <w:lang w:eastAsia="pl-PL"/>
        </w:rPr>
        <w:t xml:space="preserve">zezwolić właścicielowi zakładu wytwarzania energii na przeprowadzenie alternatywnej serii testów </w:t>
      </w:r>
    </w:p>
    <w:p w14:paraId="4A793B40" w14:textId="698D3BF7" w:rsidR="00EA672D" w:rsidRPr="003C15C9" w:rsidRDefault="00EA672D" w:rsidP="00777C85">
      <w:pPr>
        <w:pStyle w:val="Akapitzlist"/>
        <w:numPr>
          <w:ilvl w:val="0"/>
          <w:numId w:val="2"/>
        </w:numPr>
        <w:rPr>
          <w:rFonts w:ascii="Montserrat Light" w:hAnsi="Montserrat Light"/>
          <w:sz w:val="20"/>
          <w:szCs w:val="20"/>
          <w:lang w:eastAsia="pl-PL"/>
        </w:rPr>
      </w:pPr>
      <w:r w:rsidRPr="003C15C9">
        <w:rPr>
          <w:rFonts w:ascii="Montserrat Light" w:hAnsi="Montserrat Light"/>
          <w:sz w:val="20"/>
          <w:szCs w:val="20"/>
          <w:lang w:eastAsia="pl-PL"/>
        </w:rPr>
        <w:t xml:space="preserve">zobowiązać właściciela zakładu wytwarzania energii do przeprowadzenia dodatkowych lub alternatywnych serii testów zgodności </w:t>
      </w:r>
    </w:p>
    <w:p w14:paraId="27E2EEC7" w14:textId="23986C3E" w:rsidR="00EA672D" w:rsidRPr="003C15C9" w:rsidRDefault="00EA672D" w:rsidP="00777C85">
      <w:pPr>
        <w:pStyle w:val="Akapitzlist"/>
        <w:numPr>
          <w:ilvl w:val="0"/>
          <w:numId w:val="2"/>
        </w:numPr>
        <w:jc w:val="both"/>
        <w:rPr>
          <w:rFonts w:ascii="Montserrat Light" w:hAnsi="Montserrat Light"/>
          <w:sz w:val="20"/>
          <w:szCs w:val="20"/>
          <w:lang w:eastAsia="pl-PL"/>
        </w:rPr>
      </w:pPr>
      <w:r w:rsidRPr="003C15C9">
        <w:rPr>
          <w:rFonts w:ascii="Montserrat Light" w:hAnsi="Montserrat Light"/>
          <w:sz w:val="20"/>
          <w:szCs w:val="20"/>
          <w:lang w:eastAsia="pl-PL"/>
        </w:rPr>
        <w:t xml:space="preserve">zobowiązać właściciela zakładu wytwarzania energii do przeprowadzenia odpowiednich testów zgodności w celu wykazania osiągów modułu wytwarzania energii podczas eksploatacji opartej na paliwach alternatywnych lub mieszankach paliw. Właściwy operator systemu i właściciel zakładu wytwarzania energii uzgadniają, które rodzaje paliwa mają być testowane. </w:t>
      </w:r>
    </w:p>
    <w:p w14:paraId="3A433647" w14:textId="57D3945B" w:rsidR="00EA672D" w:rsidRPr="003C15C9" w:rsidRDefault="00EA672D" w:rsidP="00003C18">
      <w:pPr>
        <w:jc w:val="both"/>
        <w:rPr>
          <w:rFonts w:ascii="Montserrat Light" w:hAnsi="Montserrat Light"/>
          <w:sz w:val="20"/>
          <w:szCs w:val="20"/>
          <w:lang w:eastAsia="pl-PL"/>
        </w:rPr>
      </w:pPr>
      <w:r w:rsidRPr="003C15C9">
        <w:rPr>
          <w:rFonts w:ascii="Montserrat Light" w:hAnsi="Montserrat Light"/>
          <w:sz w:val="20"/>
          <w:szCs w:val="20"/>
          <w:lang w:eastAsia="pl-PL"/>
        </w:rPr>
        <w:t>Zgodnie z zapisami Art.40 w powiązaniu z zapisami Art.42 za spełnienie wymagań dla modułów wytwarzania energii odpowiada właściciel zakładu wytwarzania energii. W związku z tym przeprowadzenie odpowiednich testów jest obowiązkiem właściciela zakładu wytwarzania energii.</w:t>
      </w:r>
    </w:p>
    <w:p w14:paraId="2603A236" w14:textId="760965BF" w:rsidR="00EA672D" w:rsidRPr="003C15C9" w:rsidRDefault="00EA672D" w:rsidP="003A2DFD">
      <w:pPr>
        <w:jc w:val="both"/>
        <w:rPr>
          <w:rFonts w:ascii="Montserrat Light" w:hAnsi="Montserrat Light"/>
          <w:sz w:val="20"/>
          <w:szCs w:val="20"/>
          <w:lang w:eastAsia="pl-PL"/>
        </w:rPr>
      </w:pPr>
      <w:r w:rsidRPr="003C15C9">
        <w:rPr>
          <w:rFonts w:ascii="Montserrat Light" w:hAnsi="Montserrat Light"/>
          <w:sz w:val="20"/>
          <w:szCs w:val="20"/>
          <w:lang w:eastAsia="pl-PL"/>
        </w:rPr>
        <w:t>Zakres przedmiotowy oraz podmiotowy testów niezbędnych do wykonania przez właściciela zakładu wytwarzania energii w celu oceny zgodności z wymogami technicznymi dotyczącymi danego modułu wytwarzania energii oraz obowiązku właściciela zakładu wytwarzania energii określono w zapisach od Art.43 do Art.50.</w:t>
      </w:r>
    </w:p>
    <w:p w14:paraId="72CBDAFC" w14:textId="6950F689" w:rsidR="00EA672D" w:rsidRPr="003C15C9" w:rsidRDefault="00EA672D" w:rsidP="00777C85">
      <w:pPr>
        <w:pStyle w:val="Nagwek1"/>
        <w:numPr>
          <w:ilvl w:val="0"/>
          <w:numId w:val="1"/>
        </w:numPr>
        <w:jc w:val="both"/>
        <w:rPr>
          <w:rFonts w:ascii="Montserrat Light" w:hAnsi="Montserrat Light"/>
        </w:rPr>
      </w:pPr>
      <w:bookmarkStart w:id="5" w:name="_Toc76279021"/>
      <w:r w:rsidRPr="003C15C9">
        <w:rPr>
          <w:rFonts w:ascii="Montserrat Light" w:hAnsi="Montserrat Light"/>
        </w:rPr>
        <w:lastRenderedPageBreak/>
        <w:t>Zakres przedmiotowy przeprowadzanych testów zgodności na modułach wytwarzania energii</w:t>
      </w:r>
      <w:bookmarkEnd w:id="5"/>
    </w:p>
    <w:p w14:paraId="30CA21FA" w14:textId="77777777" w:rsidR="00EA672D" w:rsidRPr="003C15C9" w:rsidRDefault="00EA672D" w:rsidP="00EA672D">
      <w:pPr>
        <w:rPr>
          <w:rFonts w:ascii="Montserrat Light" w:hAnsi="Montserrat Light"/>
          <w:lang w:eastAsia="pl-PL"/>
        </w:rPr>
      </w:pPr>
    </w:p>
    <w:p w14:paraId="620ED39D" w14:textId="30C148C3" w:rsidR="00EA672D" w:rsidRPr="003C15C9" w:rsidRDefault="00EA672D" w:rsidP="00003C18">
      <w:pPr>
        <w:jc w:val="both"/>
        <w:rPr>
          <w:rFonts w:ascii="Montserrat Light" w:hAnsi="Montserrat Light"/>
          <w:sz w:val="20"/>
          <w:szCs w:val="20"/>
          <w:lang w:eastAsia="pl-PL"/>
        </w:rPr>
      </w:pPr>
      <w:r w:rsidRPr="003C15C9">
        <w:rPr>
          <w:rFonts w:ascii="Montserrat Light" w:hAnsi="Montserrat Light"/>
          <w:sz w:val="20"/>
          <w:szCs w:val="20"/>
          <w:lang w:eastAsia="pl-PL"/>
        </w:rPr>
        <w:t>Dla modułów wytwarzania przyłączonych do sieci Właściwego OS określa się następujący zakres przeprowadzanych testów zgodności</w:t>
      </w:r>
      <w:r w:rsidR="00003C18" w:rsidRPr="003C15C9">
        <w:rPr>
          <w:rFonts w:ascii="Montserrat Light" w:hAnsi="Montserrat Light"/>
          <w:sz w:val="20"/>
          <w:szCs w:val="20"/>
          <w:lang w:eastAsia="pl-PL"/>
        </w:rPr>
        <w:t xml:space="preserve">. </w:t>
      </w:r>
      <w:r w:rsidRPr="003C15C9">
        <w:rPr>
          <w:rFonts w:ascii="Montserrat Light" w:hAnsi="Montserrat Light"/>
          <w:sz w:val="20"/>
          <w:szCs w:val="20"/>
          <w:lang w:eastAsia="pl-PL"/>
        </w:rPr>
        <w:t xml:space="preserve">Poniższa tabela określa zakres testów zgodności wykonywanych na podstawie NC </w:t>
      </w:r>
      <w:proofErr w:type="spellStart"/>
      <w:r w:rsidRPr="003C15C9">
        <w:rPr>
          <w:rFonts w:ascii="Montserrat Light" w:hAnsi="Montserrat Light"/>
          <w:sz w:val="20"/>
          <w:szCs w:val="20"/>
          <w:lang w:eastAsia="pl-PL"/>
        </w:rPr>
        <w:t>RfG</w:t>
      </w:r>
      <w:proofErr w:type="spellEnd"/>
      <w:r w:rsidRPr="003C15C9">
        <w:rPr>
          <w:rFonts w:ascii="Montserrat Light" w:hAnsi="Montserrat Light"/>
          <w:sz w:val="20"/>
          <w:szCs w:val="20"/>
          <w:lang w:eastAsia="pl-PL"/>
        </w:rPr>
        <w:t>. W przypadku zdolności określonych i wymaganych na podstawie innych regulacji prawnych (krajowych, bądź europejskich), sposób ich sprawdzenia powinien być zgodny z przedmiotowymi regulacjami i</w:t>
      </w:r>
      <w:r w:rsidR="00003C18" w:rsidRPr="003C15C9">
        <w:rPr>
          <w:rFonts w:ascii="Montserrat Light" w:hAnsi="Montserrat Light"/>
          <w:sz w:val="20"/>
          <w:szCs w:val="20"/>
          <w:lang w:eastAsia="pl-PL"/>
        </w:rPr>
        <w:t> </w:t>
      </w:r>
      <w:r w:rsidRPr="003C15C9">
        <w:rPr>
          <w:rFonts w:ascii="Montserrat Light" w:hAnsi="Montserrat Light"/>
          <w:sz w:val="20"/>
          <w:szCs w:val="20"/>
          <w:lang w:eastAsia="pl-PL"/>
        </w:rPr>
        <w:t xml:space="preserve">wymaganiami. W przypadku innych rodzajów sprawdzeń rozstrzygnięcia znajdą się w innych dokumentach związanych z NC </w:t>
      </w:r>
      <w:proofErr w:type="spellStart"/>
      <w:r w:rsidRPr="003C15C9">
        <w:rPr>
          <w:rFonts w:ascii="Montserrat Light" w:hAnsi="Montserrat Light"/>
          <w:sz w:val="20"/>
          <w:szCs w:val="20"/>
          <w:lang w:eastAsia="pl-PL"/>
        </w:rPr>
        <w:t>RfG</w:t>
      </w:r>
      <w:proofErr w:type="spellEnd"/>
      <w:r w:rsidRPr="003C15C9">
        <w:rPr>
          <w:rFonts w:ascii="Montserrat Light" w:hAnsi="Montserrat Light"/>
          <w:sz w:val="20"/>
          <w:szCs w:val="20"/>
          <w:lang w:eastAsia="pl-PL"/>
        </w:rPr>
        <w:t xml:space="preserve">. </w:t>
      </w:r>
      <w:r w:rsidR="00003C18" w:rsidRPr="003C15C9">
        <w:rPr>
          <w:rFonts w:ascii="Montserrat Light" w:hAnsi="Montserrat Light"/>
          <w:sz w:val="20"/>
          <w:szCs w:val="20"/>
          <w:lang w:eastAsia="pl-PL"/>
        </w:rPr>
        <w:t xml:space="preserve"> </w:t>
      </w:r>
      <w:r w:rsidRPr="003C15C9">
        <w:rPr>
          <w:rFonts w:ascii="Montserrat Light" w:hAnsi="Montserrat Light"/>
          <w:sz w:val="20"/>
          <w:szCs w:val="20"/>
          <w:lang w:eastAsia="pl-PL"/>
        </w:rPr>
        <w:t xml:space="preserve">Przedmiotowy zakres testów jest minimalnym zakresem wynikającym z zapisów NC </w:t>
      </w:r>
      <w:proofErr w:type="spellStart"/>
      <w:r w:rsidRPr="003C15C9">
        <w:rPr>
          <w:rFonts w:ascii="Montserrat Light" w:hAnsi="Montserrat Light"/>
          <w:sz w:val="20"/>
          <w:szCs w:val="20"/>
          <w:lang w:eastAsia="pl-PL"/>
        </w:rPr>
        <w:t>RfG</w:t>
      </w:r>
      <w:proofErr w:type="spellEnd"/>
      <w:r w:rsidRPr="003C15C9">
        <w:rPr>
          <w:rFonts w:ascii="Montserrat Light" w:hAnsi="Montserrat Light"/>
          <w:sz w:val="20"/>
          <w:szCs w:val="20"/>
          <w:lang w:eastAsia="pl-PL"/>
        </w:rPr>
        <w:t>. Właściwy OS ma prawo zdefiniować i określić dodatkowe testy potwierdzające spełnienie wymagań.</w:t>
      </w:r>
    </w:p>
    <w:p w14:paraId="2C8B897F" w14:textId="0026A063" w:rsidR="00EA672D" w:rsidRPr="003C15C9" w:rsidRDefault="00EA672D" w:rsidP="00EA672D">
      <w:pPr>
        <w:rPr>
          <w:rFonts w:ascii="Montserrat Light" w:hAnsi="Montserrat Light"/>
          <w:lang w:eastAsia="pl-PL"/>
        </w:rPr>
      </w:pPr>
    </w:p>
    <w:p w14:paraId="784BE396" w14:textId="72C27051" w:rsidR="00EA672D" w:rsidRPr="003C15C9" w:rsidRDefault="00EA672D" w:rsidP="00003C18">
      <w:pPr>
        <w:pStyle w:val="Legenda"/>
        <w:keepNext/>
        <w:jc w:val="both"/>
        <w:rPr>
          <w:rFonts w:ascii="Montserrat Light" w:hAnsi="Montserrat Light"/>
        </w:rPr>
      </w:pPr>
      <w:r w:rsidRPr="003C15C9">
        <w:rPr>
          <w:rFonts w:ascii="Montserrat Light" w:hAnsi="Montserrat Light"/>
        </w:rPr>
        <w:t xml:space="preserve">Tabela </w:t>
      </w:r>
      <w:r w:rsidR="00000000" w:rsidRPr="003C15C9">
        <w:rPr>
          <w:rFonts w:ascii="Montserrat Light" w:hAnsi="Montserrat Light"/>
        </w:rPr>
        <w:fldChar w:fldCharType="begin"/>
      </w:r>
      <w:r w:rsidR="00000000" w:rsidRPr="003C15C9">
        <w:rPr>
          <w:rFonts w:ascii="Montserrat Light" w:hAnsi="Montserrat Light"/>
        </w:rPr>
        <w:instrText xml:space="preserve"> SEQ Tabela \* ARABIC </w:instrText>
      </w:r>
      <w:r w:rsidR="00000000" w:rsidRPr="003C15C9">
        <w:rPr>
          <w:rFonts w:ascii="Montserrat Light" w:hAnsi="Montserrat Light"/>
        </w:rPr>
        <w:fldChar w:fldCharType="separate"/>
      </w:r>
      <w:r w:rsidRPr="003C15C9">
        <w:rPr>
          <w:rFonts w:ascii="Montserrat Light" w:hAnsi="Montserrat Light"/>
          <w:noProof/>
        </w:rPr>
        <w:t>1</w:t>
      </w:r>
      <w:r w:rsidR="00000000" w:rsidRPr="003C15C9">
        <w:rPr>
          <w:rFonts w:ascii="Montserrat Light" w:hAnsi="Montserrat Light"/>
          <w:noProof/>
        </w:rPr>
        <w:fldChar w:fldCharType="end"/>
      </w:r>
      <w:r w:rsidRPr="003C15C9">
        <w:rPr>
          <w:rFonts w:ascii="Montserrat Light" w:hAnsi="Montserrat Light"/>
        </w:rPr>
        <w:t xml:space="preserve"> Wykaz zdolności dla modułów wytwarzania energii typu A, B</w:t>
      </w:r>
      <w:r w:rsidR="00003C18" w:rsidRPr="003C15C9">
        <w:rPr>
          <w:rFonts w:ascii="Montserrat Light" w:hAnsi="Montserrat Light"/>
        </w:rPr>
        <w:t xml:space="preserve"> i </w:t>
      </w:r>
      <w:r w:rsidRPr="003C15C9">
        <w:rPr>
          <w:rFonts w:ascii="Montserrat Light" w:hAnsi="Montserrat Light"/>
        </w:rPr>
        <w:t>C</w:t>
      </w:r>
      <w:r w:rsidR="00003C18" w:rsidRPr="003C15C9">
        <w:rPr>
          <w:rFonts w:ascii="Montserrat Light" w:hAnsi="Montserrat Light"/>
        </w:rPr>
        <w:t>,</w:t>
      </w:r>
      <w:r w:rsidRPr="003C15C9">
        <w:rPr>
          <w:rFonts w:ascii="Montserrat Light" w:hAnsi="Montserrat Light"/>
        </w:rPr>
        <w:t xml:space="preserve"> dla których określono testy zgodności w cel</w:t>
      </w:r>
      <w:r w:rsidR="00003C18" w:rsidRPr="003C15C9">
        <w:rPr>
          <w:rFonts w:ascii="Montserrat Light" w:hAnsi="Montserrat Light"/>
        </w:rPr>
        <w:t xml:space="preserve">u </w:t>
      </w:r>
      <w:r w:rsidRPr="003C15C9">
        <w:rPr>
          <w:rFonts w:ascii="Montserrat Light" w:hAnsi="Montserrat Light"/>
        </w:rPr>
        <w:t xml:space="preserve">potwierdzenia spełnienia wymogów NC </w:t>
      </w:r>
      <w:proofErr w:type="spellStart"/>
      <w:r w:rsidRPr="003C15C9">
        <w:rPr>
          <w:rFonts w:ascii="Montserrat Light" w:hAnsi="Montserrat Light"/>
        </w:rPr>
        <w:t>RfG</w:t>
      </w:r>
      <w:proofErr w:type="spellEnd"/>
      <w:r w:rsidR="00003C18" w:rsidRPr="003C15C9">
        <w:rPr>
          <w:rFonts w:ascii="Montserrat Light" w:hAnsi="Montserrat Light"/>
        </w:rPr>
        <w:t>.</w:t>
      </w:r>
    </w:p>
    <w:tbl>
      <w:tblPr>
        <w:tblStyle w:val="Tabela-Siatka"/>
        <w:tblW w:w="9180" w:type="dxa"/>
        <w:tblLook w:val="0000" w:firstRow="0" w:lastRow="0" w:firstColumn="0" w:lastColumn="0" w:noHBand="0" w:noVBand="0"/>
      </w:tblPr>
      <w:tblGrid>
        <w:gridCol w:w="1876"/>
        <w:gridCol w:w="1206"/>
        <w:gridCol w:w="1218"/>
        <w:gridCol w:w="1782"/>
        <w:gridCol w:w="1635"/>
        <w:gridCol w:w="152"/>
        <w:gridCol w:w="1417"/>
      </w:tblGrid>
      <w:tr w:rsidR="00003C18" w:rsidRPr="003C15C9" w14:paraId="3D5D0387" w14:textId="77777777" w:rsidTr="00003C18">
        <w:trPr>
          <w:trHeight w:val="115"/>
        </w:trPr>
        <w:tc>
          <w:tcPr>
            <w:tcW w:w="1684" w:type="dxa"/>
            <w:shd w:val="clear" w:color="auto" w:fill="EAF1DD" w:themeFill="accent3" w:themeFillTint="33"/>
            <w:vAlign w:val="center"/>
          </w:tcPr>
          <w:p w14:paraId="08A76E69" w14:textId="0188EF21"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b/>
                <w:bCs/>
                <w:color w:val="000000"/>
                <w:sz w:val="20"/>
                <w:szCs w:val="20"/>
              </w:rPr>
              <w:t>1</w:t>
            </w:r>
          </w:p>
        </w:tc>
        <w:tc>
          <w:tcPr>
            <w:tcW w:w="1205" w:type="dxa"/>
            <w:vAlign w:val="center"/>
          </w:tcPr>
          <w:p w14:paraId="1A436A61" w14:textId="7D4A6D5F"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b/>
                <w:bCs/>
                <w:color w:val="000000"/>
                <w:sz w:val="20"/>
                <w:szCs w:val="20"/>
              </w:rPr>
              <w:t>2</w:t>
            </w:r>
          </w:p>
        </w:tc>
        <w:tc>
          <w:tcPr>
            <w:tcW w:w="1206" w:type="dxa"/>
            <w:vAlign w:val="center"/>
          </w:tcPr>
          <w:p w14:paraId="2754DE39" w14:textId="2B52D20C"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b/>
                <w:bCs/>
                <w:color w:val="000000"/>
                <w:sz w:val="20"/>
                <w:szCs w:val="20"/>
              </w:rPr>
              <w:t>3</w:t>
            </w:r>
          </w:p>
        </w:tc>
        <w:tc>
          <w:tcPr>
            <w:tcW w:w="1662" w:type="dxa"/>
            <w:vAlign w:val="center"/>
          </w:tcPr>
          <w:p w14:paraId="7DDDFDC4" w14:textId="2350D108"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b/>
                <w:bCs/>
                <w:color w:val="000000"/>
                <w:sz w:val="20"/>
                <w:szCs w:val="20"/>
              </w:rPr>
              <w:t>4</w:t>
            </w:r>
          </w:p>
        </w:tc>
        <w:tc>
          <w:tcPr>
            <w:tcW w:w="1662" w:type="dxa"/>
            <w:gridSpan w:val="2"/>
            <w:vAlign w:val="center"/>
          </w:tcPr>
          <w:p w14:paraId="485D5495" w14:textId="6E6FDBFF"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b/>
                <w:bCs/>
                <w:color w:val="000000"/>
                <w:sz w:val="20"/>
                <w:szCs w:val="20"/>
              </w:rPr>
              <w:t>5</w:t>
            </w:r>
          </w:p>
        </w:tc>
        <w:tc>
          <w:tcPr>
            <w:tcW w:w="0" w:type="auto"/>
            <w:vAlign w:val="center"/>
          </w:tcPr>
          <w:p w14:paraId="3F82AA7A" w14:textId="5457B966"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b/>
                <w:bCs/>
                <w:color w:val="000000"/>
                <w:sz w:val="20"/>
                <w:szCs w:val="20"/>
              </w:rPr>
              <w:t>6</w:t>
            </w:r>
          </w:p>
        </w:tc>
      </w:tr>
      <w:tr w:rsidR="00003C18" w:rsidRPr="003C15C9" w14:paraId="289F9BAE" w14:textId="77777777" w:rsidTr="00003C18">
        <w:trPr>
          <w:trHeight w:val="214"/>
        </w:trPr>
        <w:tc>
          <w:tcPr>
            <w:tcW w:w="1684" w:type="dxa"/>
            <w:shd w:val="clear" w:color="auto" w:fill="EAF1DD" w:themeFill="accent3" w:themeFillTint="33"/>
            <w:vAlign w:val="center"/>
          </w:tcPr>
          <w:p w14:paraId="345D212B" w14:textId="44707052"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b/>
                <w:bCs/>
                <w:color w:val="000000"/>
                <w:sz w:val="20"/>
                <w:szCs w:val="20"/>
              </w:rPr>
              <w:t>Typ PGM</w:t>
            </w:r>
          </w:p>
        </w:tc>
        <w:tc>
          <w:tcPr>
            <w:tcW w:w="1205" w:type="dxa"/>
            <w:vAlign w:val="center"/>
          </w:tcPr>
          <w:p w14:paraId="73CE4144" w14:textId="2891D3B4"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b/>
                <w:bCs/>
                <w:color w:val="000000"/>
                <w:sz w:val="20"/>
                <w:szCs w:val="20"/>
              </w:rPr>
              <w:t>Testy zgodności</w:t>
            </w:r>
          </w:p>
        </w:tc>
        <w:tc>
          <w:tcPr>
            <w:tcW w:w="1206" w:type="dxa"/>
            <w:vAlign w:val="center"/>
          </w:tcPr>
          <w:p w14:paraId="4AAAB4F4" w14:textId="7D737907"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b/>
                <w:bCs/>
                <w:color w:val="000000"/>
                <w:sz w:val="20"/>
                <w:szCs w:val="20"/>
              </w:rPr>
              <w:t>Symulacje zgodności</w:t>
            </w:r>
          </w:p>
        </w:tc>
        <w:tc>
          <w:tcPr>
            <w:tcW w:w="1662" w:type="dxa"/>
            <w:vAlign w:val="center"/>
          </w:tcPr>
          <w:p w14:paraId="11ECDA2C" w14:textId="51F6FD2D"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b/>
                <w:bCs/>
                <w:color w:val="000000"/>
                <w:sz w:val="20"/>
                <w:szCs w:val="20"/>
              </w:rPr>
              <w:t>Typ A</w:t>
            </w:r>
          </w:p>
        </w:tc>
        <w:tc>
          <w:tcPr>
            <w:tcW w:w="1662" w:type="dxa"/>
            <w:gridSpan w:val="2"/>
            <w:vAlign w:val="center"/>
          </w:tcPr>
          <w:p w14:paraId="467A822E" w14:textId="0B5B761A"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b/>
                <w:bCs/>
                <w:color w:val="000000"/>
                <w:sz w:val="20"/>
                <w:szCs w:val="20"/>
              </w:rPr>
              <w:t>Typ B</w:t>
            </w:r>
          </w:p>
        </w:tc>
        <w:tc>
          <w:tcPr>
            <w:tcW w:w="0" w:type="auto"/>
            <w:vAlign w:val="center"/>
          </w:tcPr>
          <w:p w14:paraId="64E10164" w14:textId="4ECE7340"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b/>
                <w:bCs/>
                <w:color w:val="000000"/>
                <w:sz w:val="20"/>
                <w:szCs w:val="20"/>
              </w:rPr>
              <w:t>Typ C</w:t>
            </w:r>
          </w:p>
        </w:tc>
      </w:tr>
      <w:tr w:rsidR="00003C18" w:rsidRPr="003C15C9" w14:paraId="121ADADB" w14:textId="77777777" w:rsidTr="00003C18">
        <w:trPr>
          <w:trHeight w:val="553"/>
        </w:trPr>
        <w:tc>
          <w:tcPr>
            <w:tcW w:w="1684" w:type="dxa"/>
            <w:shd w:val="clear" w:color="auto" w:fill="EAF1DD" w:themeFill="accent3" w:themeFillTint="33"/>
            <w:vAlign w:val="center"/>
          </w:tcPr>
          <w:p w14:paraId="14227281" w14:textId="612833BE"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LFSM-O</w:t>
            </w:r>
          </w:p>
        </w:tc>
        <w:tc>
          <w:tcPr>
            <w:tcW w:w="1205" w:type="dxa"/>
            <w:vAlign w:val="center"/>
          </w:tcPr>
          <w:p w14:paraId="088F703F" w14:textId="7954FB05"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B, C</w:t>
            </w:r>
          </w:p>
        </w:tc>
        <w:tc>
          <w:tcPr>
            <w:tcW w:w="1206" w:type="dxa"/>
            <w:vAlign w:val="center"/>
          </w:tcPr>
          <w:p w14:paraId="01D1C8E7" w14:textId="319E8E91"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B, C</w:t>
            </w:r>
          </w:p>
        </w:tc>
        <w:tc>
          <w:tcPr>
            <w:tcW w:w="1662" w:type="dxa"/>
            <w:vAlign w:val="center"/>
          </w:tcPr>
          <w:p w14:paraId="6814F93E" w14:textId="3773204A"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 trybie uproszczonym**</w:t>
            </w:r>
          </w:p>
        </w:tc>
        <w:tc>
          <w:tcPr>
            <w:tcW w:w="1662" w:type="dxa"/>
            <w:gridSpan w:val="2"/>
            <w:vAlign w:val="center"/>
          </w:tcPr>
          <w:p w14:paraId="07AAA9A1" w14:textId="56AA8F13"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 trybie uproszczonym **</w:t>
            </w:r>
          </w:p>
        </w:tc>
        <w:tc>
          <w:tcPr>
            <w:tcW w:w="0" w:type="auto"/>
            <w:vAlign w:val="center"/>
          </w:tcPr>
          <w:p w14:paraId="393A3166" w14:textId="683F9DB9"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74464949" w14:textId="77777777" w:rsidTr="00003C18">
        <w:trPr>
          <w:trHeight w:val="208"/>
        </w:trPr>
        <w:tc>
          <w:tcPr>
            <w:tcW w:w="1684" w:type="dxa"/>
            <w:shd w:val="clear" w:color="auto" w:fill="EAF1DD" w:themeFill="accent3" w:themeFillTint="33"/>
            <w:vAlign w:val="center"/>
          </w:tcPr>
          <w:p w14:paraId="2B4AABF2" w14:textId="6B92A988"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LFSM-U</w:t>
            </w:r>
          </w:p>
        </w:tc>
        <w:tc>
          <w:tcPr>
            <w:tcW w:w="1205" w:type="dxa"/>
            <w:vAlign w:val="center"/>
          </w:tcPr>
          <w:p w14:paraId="6AB33914" w14:textId="0C77F899"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206" w:type="dxa"/>
            <w:vAlign w:val="center"/>
          </w:tcPr>
          <w:p w14:paraId="78A1B01E" w14:textId="257B02C3"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662" w:type="dxa"/>
            <w:vAlign w:val="center"/>
          </w:tcPr>
          <w:p w14:paraId="6DEE78C4" w14:textId="7985CC25"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709BD96E" w14:textId="1CF5AA92"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0" w:type="auto"/>
            <w:vAlign w:val="center"/>
          </w:tcPr>
          <w:p w14:paraId="25F15643" w14:textId="179D51B9"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18B9780B" w14:textId="77777777" w:rsidTr="00003C18">
        <w:trPr>
          <w:trHeight w:val="208"/>
        </w:trPr>
        <w:tc>
          <w:tcPr>
            <w:tcW w:w="1684" w:type="dxa"/>
            <w:shd w:val="clear" w:color="auto" w:fill="EAF1DD" w:themeFill="accent3" w:themeFillTint="33"/>
            <w:vAlign w:val="center"/>
          </w:tcPr>
          <w:p w14:paraId="47765919" w14:textId="0954DFE8"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FSM</w:t>
            </w:r>
          </w:p>
        </w:tc>
        <w:tc>
          <w:tcPr>
            <w:tcW w:w="1205" w:type="dxa"/>
            <w:vAlign w:val="center"/>
          </w:tcPr>
          <w:p w14:paraId="2244FD5C" w14:textId="59B4C260"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206" w:type="dxa"/>
            <w:vAlign w:val="center"/>
          </w:tcPr>
          <w:p w14:paraId="4BB86DC4" w14:textId="0691C661"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662" w:type="dxa"/>
            <w:vAlign w:val="center"/>
          </w:tcPr>
          <w:p w14:paraId="7D57CCA5" w14:textId="7FE134D8"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2C52CAFB" w14:textId="7DB54331"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0" w:type="auto"/>
            <w:vAlign w:val="center"/>
          </w:tcPr>
          <w:p w14:paraId="7F41CE87" w14:textId="2DDFB167"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79276F3C" w14:textId="77777777" w:rsidTr="00003C18">
        <w:trPr>
          <w:trHeight w:val="322"/>
        </w:trPr>
        <w:tc>
          <w:tcPr>
            <w:tcW w:w="1684" w:type="dxa"/>
            <w:shd w:val="clear" w:color="auto" w:fill="EAF1DD" w:themeFill="accent3" w:themeFillTint="33"/>
            <w:vAlign w:val="center"/>
          </w:tcPr>
          <w:p w14:paraId="1E3F0C13" w14:textId="79A586F8"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Regulacja odbudowy częstotliwości</w:t>
            </w:r>
          </w:p>
        </w:tc>
        <w:tc>
          <w:tcPr>
            <w:tcW w:w="1205" w:type="dxa"/>
            <w:vAlign w:val="center"/>
          </w:tcPr>
          <w:p w14:paraId="73BEF2B7" w14:textId="21742120"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206" w:type="dxa"/>
            <w:vAlign w:val="center"/>
          </w:tcPr>
          <w:p w14:paraId="7F72510F" w14:textId="1DE7DF27"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vAlign w:val="center"/>
          </w:tcPr>
          <w:p w14:paraId="5F9CB2F2" w14:textId="63689144"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1989C98E" w14:textId="3D99BD16"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0" w:type="auto"/>
            <w:vAlign w:val="center"/>
          </w:tcPr>
          <w:p w14:paraId="560605AE" w14:textId="4DF7D799"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102E97EC" w14:textId="77777777" w:rsidTr="00003C18">
        <w:trPr>
          <w:trHeight w:val="323"/>
        </w:trPr>
        <w:tc>
          <w:tcPr>
            <w:tcW w:w="1684" w:type="dxa"/>
            <w:shd w:val="clear" w:color="auto" w:fill="EAF1DD" w:themeFill="accent3" w:themeFillTint="33"/>
            <w:vAlign w:val="center"/>
          </w:tcPr>
          <w:p w14:paraId="78E33B1E" w14:textId="3816E3EC"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Zdolność do pracy na potrzeby własne</w:t>
            </w:r>
          </w:p>
        </w:tc>
        <w:tc>
          <w:tcPr>
            <w:tcW w:w="1205" w:type="dxa"/>
            <w:vAlign w:val="center"/>
          </w:tcPr>
          <w:p w14:paraId="405FE483" w14:textId="7F2790B4"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206" w:type="dxa"/>
            <w:vAlign w:val="center"/>
          </w:tcPr>
          <w:p w14:paraId="39CE3DBF" w14:textId="6D0A557B"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vAlign w:val="center"/>
          </w:tcPr>
          <w:p w14:paraId="38239F28" w14:textId="407E4BC4"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499D820B" w14:textId="482D7040"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0" w:type="auto"/>
            <w:vAlign w:val="center"/>
          </w:tcPr>
          <w:p w14:paraId="3A92C8E5" w14:textId="12381D1F"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419887D8" w14:textId="77777777" w:rsidTr="00003C18">
        <w:trPr>
          <w:trHeight w:val="437"/>
        </w:trPr>
        <w:tc>
          <w:tcPr>
            <w:tcW w:w="1684" w:type="dxa"/>
            <w:shd w:val="clear" w:color="auto" w:fill="EAF1DD" w:themeFill="accent3" w:themeFillTint="33"/>
            <w:vAlign w:val="center"/>
          </w:tcPr>
          <w:p w14:paraId="66870589" w14:textId="0DC1E7E3"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Zdolność do generacji mocy biernej</w:t>
            </w:r>
          </w:p>
        </w:tc>
        <w:tc>
          <w:tcPr>
            <w:tcW w:w="1205" w:type="dxa"/>
            <w:vAlign w:val="center"/>
          </w:tcPr>
          <w:p w14:paraId="64EC3993" w14:textId="2BE73F8E"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206" w:type="dxa"/>
            <w:vAlign w:val="center"/>
          </w:tcPr>
          <w:p w14:paraId="5569B051" w14:textId="617DEF4B"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662" w:type="dxa"/>
            <w:vAlign w:val="center"/>
          </w:tcPr>
          <w:p w14:paraId="529DED30" w14:textId="0C8AFCEC"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0FA13B82" w14:textId="4B15A142"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 trybie uproszczonym</w:t>
            </w:r>
          </w:p>
        </w:tc>
        <w:tc>
          <w:tcPr>
            <w:tcW w:w="0" w:type="auto"/>
            <w:vAlign w:val="center"/>
          </w:tcPr>
          <w:p w14:paraId="3774A160" w14:textId="17D82B4F"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 Nie dotyczy/Test zgodności</w:t>
            </w:r>
          </w:p>
        </w:tc>
      </w:tr>
      <w:tr w:rsidR="00003C18" w:rsidRPr="003C15C9" w14:paraId="1CDDDF0B" w14:textId="77777777" w:rsidTr="00003C18">
        <w:trPr>
          <w:trHeight w:val="324"/>
        </w:trPr>
        <w:tc>
          <w:tcPr>
            <w:tcW w:w="1684" w:type="dxa"/>
            <w:shd w:val="clear" w:color="auto" w:fill="EAF1DD" w:themeFill="accent3" w:themeFillTint="33"/>
            <w:vAlign w:val="center"/>
          </w:tcPr>
          <w:p w14:paraId="13A04A0E" w14:textId="5B02305E"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Pozostanie w pracy podczas zwarcia (FRT)</w:t>
            </w:r>
          </w:p>
        </w:tc>
        <w:tc>
          <w:tcPr>
            <w:tcW w:w="1205" w:type="dxa"/>
            <w:vAlign w:val="center"/>
          </w:tcPr>
          <w:p w14:paraId="0745B3BC" w14:textId="7E06689A"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206" w:type="dxa"/>
            <w:vAlign w:val="center"/>
          </w:tcPr>
          <w:p w14:paraId="180CF310" w14:textId="5DF93D0C"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B, C,</w:t>
            </w:r>
          </w:p>
        </w:tc>
        <w:tc>
          <w:tcPr>
            <w:tcW w:w="1662" w:type="dxa"/>
            <w:vAlign w:val="center"/>
          </w:tcPr>
          <w:p w14:paraId="43D57664" w14:textId="16184506"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6F2BC267" w14:textId="3C1CAABB"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 Nie dotyczy</w:t>
            </w:r>
          </w:p>
        </w:tc>
        <w:tc>
          <w:tcPr>
            <w:tcW w:w="0" w:type="auto"/>
            <w:vAlign w:val="center"/>
          </w:tcPr>
          <w:p w14:paraId="7CCDCEB8" w14:textId="32CEA093"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 Nie dotyczy</w:t>
            </w:r>
          </w:p>
        </w:tc>
      </w:tr>
      <w:tr w:rsidR="00003C18" w:rsidRPr="003C15C9" w14:paraId="525082CE" w14:textId="77777777" w:rsidTr="00003C18">
        <w:trPr>
          <w:trHeight w:val="323"/>
        </w:trPr>
        <w:tc>
          <w:tcPr>
            <w:tcW w:w="1684" w:type="dxa"/>
            <w:shd w:val="clear" w:color="auto" w:fill="EAF1DD" w:themeFill="accent3" w:themeFillTint="33"/>
            <w:vAlign w:val="center"/>
          </w:tcPr>
          <w:p w14:paraId="06C26ADD" w14:textId="3BF2FCAC"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Pozwarciowe odtworzenie mocy czynnej</w:t>
            </w:r>
          </w:p>
        </w:tc>
        <w:tc>
          <w:tcPr>
            <w:tcW w:w="1205" w:type="dxa"/>
            <w:vAlign w:val="center"/>
          </w:tcPr>
          <w:p w14:paraId="6B8A46CC" w14:textId="73D42115"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206" w:type="dxa"/>
            <w:vAlign w:val="center"/>
          </w:tcPr>
          <w:p w14:paraId="32CAE7E3" w14:textId="3DA7D259"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B, C,</w:t>
            </w:r>
          </w:p>
        </w:tc>
        <w:tc>
          <w:tcPr>
            <w:tcW w:w="1662" w:type="dxa"/>
            <w:vAlign w:val="center"/>
          </w:tcPr>
          <w:p w14:paraId="2D2EB8F9" w14:textId="7FCF9570"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747AE333" w14:textId="59A4F2CE"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 Nie dotyczy</w:t>
            </w:r>
          </w:p>
        </w:tc>
        <w:tc>
          <w:tcPr>
            <w:tcW w:w="0" w:type="auto"/>
            <w:vAlign w:val="center"/>
          </w:tcPr>
          <w:p w14:paraId="296B04F4" w14:textId="2803B243"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 Nie dotyczy</w:t>
            </w:r>
          </w:p>
        </w:tc>
      </w:tr>
      <w:tr w:rsidR="00003C18" w:rsidRPr="003C15C9" w14:paraId="39C84444" w14:textId="77777777" w:rsidTr="00003C18">
        <w:trPr>
          <w:trHeight w:val="439"/>
        </w:trPr>
        <w:tc>
          <w:tcPr>
            <w:tcW w:w="1684" w:type="dxa"/>
            <w:shd w:val="clear" w:color="auto" w:fill="EAF1DD" w:themeFill="accent3" w:themeFillTint="33"/>
            <w:vAlign w:val="center"/>
          </w:tcPr>
          <w:p w14:paraId="43D3EAF3" w14:textId="49AC689A"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lastRenderedPageBreak/>
              <w:t>LFSM-O</w:t>
            </w:r>
          </w:p>
        </w:tc>
        <w:tc>
          <w:tcPr>
            <w:tcW w:w="1205" w:type="dxa"/>
            <w:vAlign w:val="center"/>
          </w:tcPr>
          <w:p w14:paraId="33E9479E" w14:textId="3751FFBE"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B, C,</w:t>
            </w:r>
          </w:p>
        </w:tc>
        <w:tc>
          <w:tcPr>
            <w:tcW w:w="1206" w:type="dxa"/>
            <w:vAlign w:val="center"/>
          </w:tcPr>
          <w:p w14:paraId="176D3BFD" w14:textId="5FCCDA4A"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B, C,</w:t>
            </w:r>
          </w:p>
        </w:tc>
        <w:tc>
          <w:tcPr>
            <w:tcW w:w="1662" w:type="dxa"/>
            <w:vAlign w:val="center"/>
          </w:tcPr>
          <w:p w14:paraId="54A3063E" w14:textId="54FB8C38"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 trybie uproszczonym**</w:t>
            </w:r>
          </w:p>
        </w:tc>
        <w:tc>
          <w:tcPr>
            <w:tcW w:w="1662" w:type="dxa"/>
            <w:gridSpan w:val="2"/>
            <w:vAlign w:val="center"/>
          </w:tcPr>
          <w:p w14:paraId="0D334E3F" w14:textId="513F2F16"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 trybie uproszczonym**</w:t>
            </w:r>
          </w:p>
        </w:tc>
        <w:tc>
          <w:tcPr>
            <w:tcW w:w="0" w:type="auto"/>
            <w:vAlign w:val="center"/>
          </w:tcPr>
          <w:p w14:paraId="044D7293" w14:textId="7FFE4AA9"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60EC9957" w14:textId="77777777" w:rsidTr="00003C18">
        <w:trPr>
          <w:trHeight w:val="208"/>
        </w:trPr>
        <w:tc>
          <w:tcPr>
            <w:tcW w:w="1684" w:type="dxa"/>
            <w:shd w:val="clear" w:color="auto" w:fill="EAF1DD" w:themeFill="accent3" w:themeFillTint="33"/>
            <w:vAlign w:val="center"/>
          </w:tcPr>
          <w:p w14:paraId="52EFB254" w14:textId="59833645"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LFSM-U</w:t>
            </w:r>
          </w:p>
        </w:tc>
        <w:tc>
          <w:tcPr>
            <w:tcW w:w="1205" w:type="dxa"/>
            <w:vAlign w:val="center"/>
          </w:tcPr>
          <w:p w14:paraId="5099213F" w14:textId="50DF208C"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206" w:type="dxa"/>
            <w:vAlign w:val="center"/>
          </w:tcPr>
          <w:p w14:paraId="1D9D5AD6" w14:textId="1AF088A2"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662" w:type="dxa"/>
            <w:vAlign w:val="center"/>
          </w:tcPr>
          <w:p w14:paraId="38B27B44" w14:textId="0E66A16B"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322FAA08" w14:textId="124B31EF"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0" w:type="auto"/>
            <w:vAlign w:val="center"/>
          </w:tcPr>
          <w:p w14:paraId="699AD5F0" w14:textId="69C749CE"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6EB8D1D5" w14:textId="77777777" w:rsidTr="00003C18">
        <w:trPr>
          <w:trHeight w:val="207"/>
        </w:trPr>
        <w:tc>
          <w:tcPr>
            <w:tcW w:w="1684" w:type="dxa"/>
            <w:shd w:val="clear" w:color="auto" w:fill="EAF1DD" w:themeFill="accent3" w:themeFillTint="33"/>
            <w:vAlign w:val="center"/>
          </w:tcPr>
          <w:p w14:paraId="6FC390DE" w14:textId="1D675594"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FSM</w:t>
            </w:r>
          </w:p>
        </w:tc>
        <w:tc>
          <w:tcPr>
            <w:tcW w:w="1205" w:type="dxa"/>
            <w:vAlign w:val="center"/>
          </w:tcPr>
          <w:p w14:paraId="3C9994ED" w14:textId="18B6664D"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206" w:type="dxa"/>
            <w:vAlign w:val="center"/>
          </w:tcPr>
          <w:p w14:paraId="6AF320BC" w14:textId="287F5B56"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662" w:type="dxa"/>
            <w:vAlign w:val="center"/>
          </w:tcPr>
          <w:p w14:paraId="0C3BC7EF" w14:textId="1F0F88AA"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6C71C435" w14:textId="31FAA2B9"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0" w:type="auto"/>
            <w:vAlign w:val="center"/>
          </w:tcPr>
          <w:p w14:paraId="638121C8" w14:textId="77415930"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658AC2DD" w14:textId="77777777" w:rsidTr="00003C18">
        <w:trPr>
          <w:trHeight w:val="323"/>
        </w:trPr>
        <w:tc>
          <w:tcPr>
            <w:tcW w:w="1684" w:type="dxa"/>
            <w:shd w:val="clear" w:color="auto" w:fill="EAF1DD" w:themeFill="accent3" w:themeFillTint="33"/>
            <w:vAlign w:val="center"/>
          </w:tcPr>
          <w:p w14:paraId="4356D8E2" w14:textId="2107794E"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Regulacja odbudowy częstotliwości</w:t>
            </w:r>
          </w:p>
        </w:tc>
        <w:tc>
          <w:tcPr>
            <w:tcW w:w="1205" w:type="dxa"/>
            <w:vAlign w:val="center"/>
          </w:tcPr>
          <w:p w14:paraId="75CB1D5B" w14:textId="38DFB108"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206" w:type="dxa"/>
            <w:vAlign w:val="center"/>
          </w:tcPr>
          <w:p w14:paraId="0C32224D" w14:textId="4E8D96F9"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vAlign w:val="center"/>
          </w:tcPr>
          <w:p w14:paraId="7A5A895C" w14:textId="28E5A29A"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7E5480C2" w14:textId="0C9BC71D"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0" w:type="auto"/>
            <w:vAlign w:val="center"/>
          </w:tcPr>
          <w:p w14:paraId="0ADC99E0" w14:textId="4F325CDB"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075C6BAE" w14:textId="77777777" w:rsidTr="00003C18">
        <w:trPr>
          <w:trHeight w:val="323"/>
        </w:trPr>
        <w:tc>
          <w:tcPr>
            <w:tcW w:w="1684" w:type="dxa"/>
            <w:shd w:val="clear" w:color="auto" w:fill="EAF1DD" w:themeFill="accent3" w:themeFillTint="33"/>
            <w:vAlign w:val="center"/>
          </w:tcPr>
          <w:p w14:paraId="1762865C" w14:textId="5A2115AC"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Możliwość regulacji mocy czynnej</w:t>
            </w:r>
          </w:p>
        </w:tc>
        <w:tc>
          <w:tcPr>
            <w:tcW w:w="1205" w:type="dxa"/>
            <w:vAlign w:val="center"/>
          </w:tcPr>
          <w:p w14:paraId="39C92461" w14:textId="789761FC"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206" w:type="dxa"/>
            <w:vAlign w:val="center"/>
          </w:tcPr>
          <w:p w14:paraId="7485767A" w14:textId="12DCB67A"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vAlign w:val="center"/>
          </w:tcPr>
          <w:p w14:paraId="3F1F0CF9" w14:textId="38512BEE"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2541809A" w14:textId="1D0F197D"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0" w:type="auto"/>
            <w:vAlign w:val="center"/>
          </w:tcPr>
          <w:p w14:paraId="5CEF6D1C" w14:textId="67518396"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4E638209" w14:textId="77777777" w:rsidTr="00003C18">
        <w:trPr>
          <w:trHeight w:val="806"/>
        </w:trPr>
        <w:tc>
          <w:tcPr>
            <w:tcW w:w="1684" w:type="dxa"/>
            <w:shd w:val="clear" w:color="auto" w:fill="EAF1DD" w:themeFill="accent3" w:themeFillTint="33"/>
            <w:vAlign w:val="center"/>
          </w:tcPr>
          <w:p w14:paraId="7F9B96B3" w14:textId="73DECC03"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Tryb regulacji napięcia</w:t>
            </w:r>
          </w:p>
        </w:tc>
        <w:tc>
          <w:tcPr>
            <w:tcW w:w="1205" w:type="dxa"/>
            <w:vAlign w:val="center"/>
          </w:tcPr>
          <w:p w14:paraId="0EF13C7A" w14:textId="6296F7D5"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206" w:type="dxa"/>
            <w:vAlign w:val="center"/>
          </w:tcPr>
          <w:p w14:paraId="57A9DA14" w14:textId="3F77098B"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vAlign w:val="center"/>
          </w:tcPr>
          <w:p w14:paraId="2A200F3A" w14:textId="54B5E639"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2AF4F55E" w14:textId="614DF28B"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0" w:type="auto"/>
            <w:vAlign w:val="center"/>
          </w:tcPr>
          <w:p w14:paraId="1275F410" w14:textId="065EB689"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08EC37AF" w14:textId="77777777" w:rsidTr="00003C18">
        <w:tblPrEx>
          <w:tblLook w:val="04A0" w:firstRow="1" w:lastRow="0" w:firstColumn="1" w:lastColumn="0" w:noHBand="0" w:noVBand="1"/>
        </w:tblPrEx>
        <w:trPr>
          <w:trHeight w:val="217"/>
        </w:trPr>
        <w:tc>
          <w:tcPr>
            <w:tcW w:w="1684" w:type="dxa"/>
            <w:shd w:val="clear" w:color="auto" w:fill="EAF1DD" w:themeFill="accent3" w:themeFillTint="33"/>
            <w:vAlign w:val="center"/>
          </w:tcPr>
          <w:p w14:paraId="01F4A818" w14:textId="7A8D58CB"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Tryb regulacji mocy biernej</w:t>
            </w:r>
          </w:p>
        </w:tc>
        <w:tc>
          <w:tcPr>
            <w:tcW w:w="1205" w:type="dxa"/>
            <w:vAlign w:val="center"/>
          </w:tcPr>
          <w:p w14:paraId="21E14CA1" w14:textId="54AE86D0"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206" w:type="dxa"/>
            <w:vAlign w:val="center"/>
          </w:tcPr>
          <w:p w14:paraId="5B4580E6" w14:textId="250DA6FF"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vAlign w:val="center"/>
          </w:tcPr>
          <w:p w14:paraId="146EE22E" w14:textId="17CC509E"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7CE7C464" w14:textId="143D77EC"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761" w:type="dxa"/>
            <w:vAlign w:val="center"/>
          </w:tcPr>
          <w:p w14:paraId="62662DAE" w14:textId="152E46E5"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139AE0DD" w14:textId="77777777" w:rsidTr="00003C18">
        <w:tblPrEx>
          <w:tblLook w:val="04A0" w:firstRow="1" w:lastRow="0" w:firstColumn="1" w:lastColumn="0" w:noHBand="0" w:noVBand="1"/>
        </w:tblPrEx>
        <w:trPr>
          <w:trHeight w:val="323"/>
        </w:trPr>
        <w:tc>
          <w:tcPr>
            <w:tcW w:w="1684" w:type="dxa"/>
            <w:shd w:val="clear" w:color="auto" w:fill="EAF1DD" w:themeFill="accent3" w:themeFillTint="33"/>
            <w:vAlign w:val="center"/>
          </w:tcPr>
          <w:p w14:paraId="6920F071" w14:textId="2B626E79"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Tryb regulacji współczynnika mocy</w:t>
            </w:r>
          </w:p>
        </w:tc>
        <w:tc>
          <w:tcPr>
            <w:tcW w:w="1205" w:type="dxa"/>
            <w:vAlign w:val="center"/>
          </w:tcPr>
          <w:p w14:paraId="2FB4FDE9" w14:textId="4676AAA3"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206" w:type="dxa"/>
            <w:vAlign w:val="center"/>
          </w:tcPr>
          <w:p w14:paraId="4D7DABD6" w14:textId="59F6AA42"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vAlign w:val="center"/>
          </w:tcPr>
          <w:p w14:paraId="69360290" w14:textId="66EE85A8"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580D35A3" w14:textId="678A7C82"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761" w:type="dxa"/>
            <w:vAlign w:val="center"/>
          </w:tcPr>
          <w:p w14:paraId="0DCF9A91" w14:textId="46D77871"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21C24319" w14:textId="77777777" w:rsidTr="00003C18">
        <w:tblPrEx>
          <w:tblLook w:val="04A0" w:firstRow="1" w:lastRow="0" w:firstColumn="1" w:lastColumn="0" w:noHBand="0" w:noVBand="1"/>
        </w:tblPrEx>
        <w:trPr>
          <w:trHeight w:val="323"/>
        </w:trPr>
        <w:tc>
          <w:tcPr>
            <w:tcW w:w="1684" w:type="dxa"/>
            <w:shd w:val="clear" w:color="auto" w:fill="EAF1DD" w:themeFill="accent3" w:themeFillTint="33"/>
            <w:vAlign w:val="center"/>
          </w:tcPr>
          <w:p w14:paraId="37B135F5" w14:textId="5334727F"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Wprowadzenie szybkiego prądu zwarciowego</w:t>
            </w:r>
          </w:p>
        </w:tc>
        <w:tc>
          <w:tcPr>
            <w:tcW w:w="1205" w:type="dxa"/>
            <w:vAlign w:val="center"/>
          </w:tcPr>
          <w:p w14:paraId="246FD045" w14:textId="1E195E1C"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206" w:type="dxa"/>
            <w:vAlign w:val="center"/>
          </w:tcPr>
          <w:p w14:paraId="7095BFDB" w14:textId="517CF738"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B, C,</w:t>
            </w:r>
          </w:p>
        </w:tc>
        <w:tc>
          <w:tcPr>
            <w:tcW w:w="1662" w:type="dxa"/>
            <w:vAlign w:val="center"/>
          </w:tcPr>
          <w:p w14:paraId="3BEE17C4" w14:textId="74DEDFB3"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38128090" w14:textId="2538D88E"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 Nie dotyczy</w:t>
            </w:r>
          </w:p>
        </w:tc>
        <w:tc>
          <w:tcPr>
            <w:tcW w:w="1761" w:type="dxa"/>
            <w:vAlign w:val="center"/>
          </w:tcPr>
          <w:p w14:paraId="38DADD4B" w14:textId="10D88340"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 Nie dotyczy</w:t>
            </w:r>
          </w:p>
        </w:tc>
      </w:tr>
      <w:tr w:rsidR="00003C18" w:rsidRPr="003C15C9" w14:paraId="528A8331" w14:textId="77777777" w:rsidTr="00003C18">
        <w:tblPrEx>
          <w:tblLook w:val="04A0" w:firstRow="1" w:lastRow="0" w:firstColumn="1" w:lastColumn="0" w:noHBand="0" w:noVBand="1"/>
        </w:tblPrEx>
        <w:trPr>
          <w:trHeight w:val="322"/>
        </w:trPr>
        <w:tc>
          <w:tcPr>
            <w:tcW w:w="1684" w:type="dxa"/>
            <w:shd w:val="clear" w:color="auto" w:fill="EAF1DD" w:themeFill="accent3" w:themeFillTint="33"/>
            <w:vAlign w:val="center"/>
          </w:tcPr>
          <w:p w14:paraId="3494DCBE" w14:textId="5D2FE28C"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Pozostanie w pracy podczas zwarcia (FRT)</w:t>
            </w:r>
          </w:p>
        </w:tc>
        <w:tc>
          <w:tcPr>
            <w:tcW w:w="1205" w:type="dxa"/>
            <w:vAlign w:val="center"/>
          </w:tcPr>
          <w:p w14:paraId="4DE52383" w14:textId="11130CD3"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206" w:type="dxa"/>
            <w:vAlign w:val="center"/>
          </w:tcPr>
          <w:p w14:paraId="6A904529" w14:textId="42250E8A"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B, C,</w:t>
            </w:r>
          </w:p>
        </w:tc>
        <w:tc>
          <w:tcPr>
            <w:tcW w:w="1662" w:type="dxa"/>
            <w:vAlign w:val="center"/>
          </w:tcPr>
          <w:p w14:paraId="3BBA174D" w14:textId="790B6676"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6D1CC3E8" w14:textId="4566AE9C"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 Nie dotyczy</w:t>
            </w:r>
          </w:p>
        </w:tc>
        <w:tc>
          <w:tcPr>
            <w:tcW w:w="1761" w:type="dxa"/>
            <w:vAlign w:val="center"/>
          </w:tcPr>
          <w:p w14:paraId="03947A72" w14:textId="0F456653"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 Nie dotyczy</w:t>
            </w:r>
          </w:p>
        </w:tc>
      </w:tr>
      <w:tr w:rsidR="00003C18" w:rsidRPr="003C15C9" w14:paraId="1E76CDAD" w14:textId="77777777" w:rsidTr="00003C18">
        <w:tblPrEx>
          <w:tblLook w:val="04A0" w:firstRow="1" w:lastRow="0" w:firstColumn="1" w:lastColumn="0" w:noHBand="0" w:noVBand="1"/>
        </w:tblPrEx>
        <w:trPr>
          <w:trHeight w:val="323"/>
        </w:trPr>
        <w:tc>
          <w:tcPr>
            <w:tcW w:w="1684" w:type="dxa"/>
            <w:shd w:val="clear" w:color="auto" w:fill="EAF1DD" w:themeFill="accent3" w:themeFillTint="33"/>
            <w:vAlign w:val="center"/>
          </w:tcPr>
          <w:p w14:paraId="26D7CF89" w14:textId="747334D9"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Pozwarciowe odtworzenie mocy czynnej</w:t>
            </w:r>
          </w:p>
        </w:tc>
        <w:tc>
          <w:tcPr>
            <w:tcW w:w="1205" w:type="dxa"/>
            <w:vAlign w:val="center"/>
          </w:tcPr>
          <w:p w14:paraId="4041815A" w14:textId="02BF599A"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206" w:type="dxa"/>
            <w:vAlign w:val="center"/>
          </w:tcPr>
          <w:p w14:paraId="2C0C3795" w14:textId="22AB8CE4"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B, C,</w:t>
            </w:r>
          </w:p>
        </w:tc>
        <w:tc>
          <w:tcPr>
            <w:tcW w:w="1662" w:type="dxa"/>
            <w:vAlign w:val="center"/>
          </w:tcPr>
          <w:p w14:paraId="6BBD1975" w14:textId="1CBA5457"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50867E89" w14:textId="334247E5"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 Nie dotyczy</w:t>
            </w:r>
          </w:p>
        </w:tc>
        <w:tc>
          <w:tcPr>
            <w:tcW w:w="1761" w:type="dxa"/>
            <w:vAlign w:val="center"/>
          </w:tcPr>
          <w:p w14:paraId="52B1304D" w14:textId="10CCFA88"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 Nie dotyczy</w:t>
            </w:r>
          </w:p>
        </w:tc>
      </w:tr>
      <w:tr w:rsidR="00003C18" w:rsidRPr="003C15C9" w14:paraId="06D99F76" w14:textId="77777777" w:rsidTr="00003C18">
        <w:tblPrEx>
          <w:tblLook w:val="04A0" w:firstRow="1" w:lastRow="0" w:firstColumn="1" w:lastColumn="0" w:noHBand="0" w:noVBand="1"/>
        </w:tblPrEx>
        <w:trPr>
          <w:trHeight w:val="438"/>
        </w:trPr>
        <w:tc>
          <w:tcPr>
            <w:tcW w:w="1684" w:type="dxa"/>
            <w:shd w:val="clear" w:color="auto" w:fill="EAF1DD" w:themeFill="accent3" w:themeFillTint="33"/>
            <w:vAlign w:val="center"/>
          </w:tcPr>
          <w:p w14:paraId="4EBD393E" w14:textId="22B3DAD2"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Zdolność do generacji mocy biernej</w:t>
            </w:r>
          </w:p>
        </w:tc>
        <w:tc>
          <w:tcPr>
            <w:tcW w:w="1205" w:type="dxa"/>
            <w:vAlign w:val="center"/>
          </w:tcPr>
          <w:p w14:paraId="4C49DFBB" w14:textId="2A48C89E"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206" w:type="dxa"/>
            <w:vAlign w:val="center"/>
          </w:tcPr>
          <w:p w14:paraId="4918EB77" w14:textId="45451B4E"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662" w:type="dxa"/>
            <w:vAlign w:val="center"/>
          </w:tcPr>
          <w:p w14:paraId="5C0E0899" w14:textId="6158DD5E"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gridSpan w:val="2"/>
            <w:vAlign w:val="center"/>
          </w:tcPr>
          <w:p w14:paraId="216CC3A7" w14:textId="293148CD"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 trybie uproszczonym</w:t>
            </w:r>
          </w:p>
        </w:tc>
        <w:tc>
          <w:tcPr>
            <w:tcW w:w="1761" w:type="dxa"/>
            <w:vAlign w:val="center"/>
          </w:tcPr>
          <w:p w14:paraId="649AB0FC" w14:textId="62C2984B"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4B743998" w14:textId="77777777" w:rsidTr="00003C18">
        <w:tblPrEx>
          <w:tblLook w:val="04A0" w:firstRow="1" w:lastRow="0" w:firstColumn="1" w:lastColumn="0" w:noHBand="0" w:noVBand="1"/>
        </w:tblPrEx>
        <w:trPr>
          <w:trHeight w:val="438"/>
        </w:trPr>
        <w:tc>
          <w:tcPr>
            <w:tcW w:w="9180" w:type="dxa"/>
            <w:gridSpan w:val="7"/>
            <w:shd w:val="clear" w:color="auto" w:fill="EAF1DD" w:themeFill="accent3" w:themeFillTint="33"/>
            <w:vAlign w:val="center"/>
          </w:tcPr>
          <w:p w14:paraId="46411FF8" w14:textId="5199BE1E"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b/>
                <w:bCs/>
                <w:color w:val="000000"/>
                <w:sz w:val="20"/>
                <w:szCs w:val="20"/>
              </w:rPr>
              <w:t>Sprawdzenia dodatkowe</w:t>
            </w:r>
          </w:p>
        </w:tc>
      </w:tr>
      <w:tr w:rsidR="00003C18" w:rsidRPr="003C15C9" w14:paraId="0F128C57" w14:textId="77777777" w:rsidTr="00003C18">
        <w:tblPrEx>
          <w:tblLook w:val="04A0" w:firstRow="1" w:lastRow="0" w:firstColumn="1" w:lastColumn="0" w:noHBand="0" w:noVBand="1"/>
        </w:tblPrEx>
        <w:trPr>
          <w:trHeight w:val="208"/>
        </w:trPr>
        <w:tc>
          <w:tcPr>
            <w:tcW w:w="1684" w:type="dxa"/>
            <w:shd w:val="clear" w:color="auto" w:fill="EAF1DD" w:themeFill="accent3" w:themeFillTint="33"/>
            <w:vAlign w:val="center"/>
          </w:tcPr>
          <w:p w14:paraId="0EE566E5" w14:textId="061EFE2E"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b/>
                <w:bCs/>
                <w:color w:val="000000"/>
                <w:sz w:val="20"/>
                <w:szCs w:val="20"/>
              </w:rPr>
              <w:t>Synchroniczne PGM:</w:t>
            </w:r>
          </w:p>
        </w:tc>
        <w:tc>
          <w:tcPr>
            <w:tcW w:w="7496" w:type="dxa"/>
            <w:gridSpan w:val="6"/>
            <w:vAlign w:val="center"/>
          </w:tcPr>
          <w:p w14:paraId="0066EBA1" w14:textId="50697D77" w:rsidR="00003C18" w:rsidRPr="003C15C9" w:rsidRDefault="00003C18" w:rsidP="00003C18">
            <w:pPr>
              <w:autoSpaceDE w:val="0"/>
              <w:autoSpaceDN w:val="0"/>
              <w:adjustRightInd w:val="0"/>
              <w:jc w:val="center"/>
              <w:rPr>
                <w:rFonts w:ascii="Montserrat Light" w:hAnsi="Montserrat Light" w:cs="Arial"/>
                <w:color w:val="000000"/>
                <w:sz w:val="20"/>
                <w:szCs w:val="20"/>
              </w:rPr>
            </w:pPr>
          </w:p>
        </w:tc>
      </w:tr>
      <w:tr w:rsidR="00003C18" w:rsidRPr="003C15C9" w14:paraId="7E20F556" w14:textId="77777777" w:rsidTr="00003C18">
        <w:tblPrEx>
          <w:tblLook w:val="04A0" w:firstRow="1" w:lastRow="0" w:firstColumn="1" w:lastColumn="0" w:noHBand="0" w:noVBand="1"/>
        </w:tblPrEx>
        <w:trPr>
          <w:trHeight w:val="208"/>
        </w:trPr>
        <w:tc>
          <w:tcPr>
            <w:tcW w:w="1684" w:type="dxa"/>
            <w:shd w:val="clear" w:color="auto" w:fill="EAF1DD" w:themeFill="accent3" w:themeFillTint="33"/>
            <w:vAlign w:val="center"/>
          </w:tcPr>
          <w:p w14:paraId="56575CB5" w14:textId="25649052"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Praca wyspowa</w:t>
            </w:r>
          </w:p>
        </w:tc>
        <w:tc>
          <w:tcPr>
            <w:tcW w:w="1205" w:type="dxa"/>
            <w:vAlign w:val="center"/>
          </w:tcPr>
          <w:p w14:paraId="708C6C42" w14:textId="1E015643"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206" w:type="dxa"/>
            <w:vAlign w:val="center"/>
          </w:tcPr>
          <w:p w14:paraId="56221E61" w14:textId="07356B3D"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662" w:type="dxa"/>
            <w:vAlign w:val="center"/>
          </w:tcPr>
          <w:p w14:paraId="75F4598F" w14:textId="09158672"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506" w:type="dxa"/>
            <w:vAlign w:val="center"/>
          </w:tcPr>
          <w:p w14:paraId="3A1CB97D" w14:textId="19D372B2"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917" w:type="dxa"/>
            <w:gridSpan w:val="2"/>
            <w:vAlign w:val="center"/>
          </w:tcPr>
          <w:p w14:paraId="7B04B1AB" w14:textId="5FE3E1BE"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0D38013A" w14:textId="77777777" w:rsidTr="00003C18">
        <w:tblPrEx>
          <w:tblLook w:val="04A0" w:firstRow="1" w:lastRow="0" w:firstColumn="1" w:lastColumn="0" w:noHBand="0" w:noVBand="1"/>
        </w:tblPrEx>
        <w:trPr>
          <w:trHeight w:val="208"/>
        </w:trPr>
        <w:tc>
          <w:tcPr>
            <w:tcW w:w="1684" w:type="dxa"/>
            <w:shd w:val="clear" w:color="auto" w:fill="EAF1DD" w:themeFill="accent3" w:themeFillTint="33"/>
            <w:vAlign w:val="center"/>
          </w:tcPr>
          <w:p w14:paraId="559E9D1E" w14:textId="4619DD78"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Moc</w:t>
            </w:r>
            <w:r w:rsidR="00DC3730" w:rsidRPr="003C15C9">
              <w:rPr>
                <w:rFonts w:ascii="Montserrat Light" w:hAnsi="Montserrat Light" w:cs="Arial"/>
                <w:color w:val="000000"/>
                <w:sz w:val="20"/>
                <w:szCs w:val="20"/>
              </w:rPr>
              <w:t xml:space="preserve"> </w:t>
            </w:r>
            <w:r w:rsidRPr="003C15C9">
              <w:rPr>
                <w:rFonts w:ascii="Montserrat Light" w:hAnsi="Montserrat Light" w:cs="Arial"/>
                <w:color w:val="000000"/>
                <w:sz w:val="20"/>
                <w:szCs w:val="20"/>
              </w:rPr>
              <w:t>maksymalna</w:t>
            </w:r>
          </w:p>
        </w:tc>
        <w:tc>
          <w:tcPr>
            <w:tcW w:w="1205" w:type="dxa"/>
            <w:vAlign w:val="center"/>
          </w:tcPr>
          <w:p w14:paraId="40FE6958" w14:textId="7FCBCCDB"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206" w:type="dxa"/>
            <w:vAlign w:val="center"/>
          </w:tcPr>
          <w:p w14:paraId="7B1C243D" w14:textId="487EFAF3"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vAlign w:val="center"/>
          </w:tcPr>
          <w:p w14:paraId="1992A3F2" w14:textId="4A6E0CD3"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w:t>
            </w:r>
          </w:p>
          <w:p w14:paraId="419CC17A" w14:textId="7AEEDE9A" w:rsidR="00003C18" w:rsidRPr="003C15C9" w:rsidRDefault="00003C18" w:rsidP="00003C18">
            <w:pPr>
              <w:pStyle w:val="Default"/>
              <w:jc w:val="center"/>
              <w:rPr>
                <w:rFonts w:ascii="Montserrat Light" w:hAnsi="Montserrat Light"/>
                <w:sz w:val="20"/>
                <w:szCs w:val="20"/>
              </w:rPr>
            </w:pPr>
            <w:r w:rsidRPr="003C15C9">
              <w:rPr>
                <w:rFonts w:ascii="Montserrat Light" w:hAnsi="Montserrat Light"/>
                <w:sz w:val="20"/>
                <w:szCs w:val="20"/>
              </w:rPr>
              <w:t>trybie uproszczonym</w:t>
            </w:r>
          </w:p>
          <w:p w14:paraId="01A73F1C" w14:textId="29F7916C" w:rsidR="00003C18" w:rsidRPr="003C15C9" w:rsidRDefault="00003C18" w:rsidP="00003C18">
            <w:pPr>
              <w:autoSpaceDE w:val="0"/>
              <w:autoSpaceDN w:val="0"/>
              <w:adjustRightInd w:val="0"/>
              <w:jc w:val="center"/>
              <w:rPr>
                <w:rFonts w:ascii="Montserrat Light" w:hAnsi="Montserrat Light" w:cs="Arial"/>
                <w:color w:val="000000"/>
                <w:sz w:val="20"/>
                <w:szCs w:val="20"/>
              </w:rPr>
            </w:pPr>
          </w:p>
        </w:tc>
        <w:tc>
          <w:tcPr>
            <w:tcW w:w="1506" w:type="dxa"/>
            <w:vAlign w:val="center"/>
          </w:tcPr>
          <w:p w14:paraId="648BBB5B" w14:textId="77777777"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w:t>
            </w:r>
          </w:p>
          <w:p w14:paraId="2A617A73" w14:textId="38DEC5FD" w:rsidR="00003C18" w:rsidRPr="003C15C9" w:rsidRDefault="00003C18" w:rsidP="00003C18">
            <w:pPr>
              <w:pStyle w:val="Default"/>
              <w:jc w:val="center"/>
              <w:rPr>
                <w:rFonts w:ascii="Montserrat Light" w:hAnsi="Montserrat Light"/>
                <w:sz w:val="20"/>
                <w:szCs w:val="20"/>
              </w:rPr>
            </w:pPr>
            <w:r w:rsidRPr="003C15C9">
              <w:rPr>
                <w:rFonts w:ascii="Montserrat Light" w:hAnsi="Montserrat Light"/>
                <w:sz w:val="20"/>
                <w:szCs w:val="20"/>
              </w:rPr>
              <w:t>trybie uproszczonym</w:t>
            </w:r>
          </w:p>
          <w:p w14:paraId="082CCDE5" w14:textId="555E411E" w:rsidR="00003C18" w:rsidRPr="003C15C9" w:rsidRDefault="00003C18" w:rsidP="00003C18">
            <w:pPr>
              <w:autoSpaceDE w:val="0"/>
              <w:autoSpaceDN w:val="0"/>
              <w:adjustRightInd w:val="0"/>
              <w:jc w:val="center"/>
              <w:rPr>
                <w:rFonts w:ascii="Montserrat Light" w:hAnsi="Montserrat Light" w:cs="Arial"/>
                <w:color w:val="000000"/>
                <w:sz w:val="20"/>
                <w:szCs w:val="20"/>
              </w:rPr>
            </w:pPr>
          </w:p>
        </w:tc>
        <w:tc>
          <w:tcPr>
            <w:tcW w:w="1917" w:type="dxa"/>
            <w:gridSpan w:val="2"/>
            <w:vAlign w:val="center"/>
          </w:tcPr>
          <w:p w14:paraId="39E390ED" w14:textId="1BF4FD4F"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01DC2A01" w14:textId="77777777" w:rsidTr="00003C18">
        <w:tblPrEx>
          <w:tblLook w:val="04A0" w:firstRow="1" w:lastRow="0" w:firstColumn="1" w:lastColumn="0" w:noHBand="0" w:noVBand="1"/>
        </w:tblPrEx>
        <w:trPr>
          <w:trHeight w:val="439"/>
        </w:trPr>
        <w:tc>
          <w:tcPr>
            <w:tcW w:w="1684" w:type="dxa"/>
            <w:shd w:val="clear" w:color="auto" w:fill="EAF1DD" w:themeFill="accent3" w:themeFillTint="33"/>
            <w:vAlign w:val="center"/>
          </w:tcPr>
          <w:p w14:paraId="2FEA8B21" w14:textId="5B1B8152" w:rsidR="00003C18" w:rsidRPr="003C15C9" w:rsidRDefault="00DC3730"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 xml:space="preserve">Moc </w:t>
            </w:r>
            <w:r w:rsidR="00003C18" w:rsidRPr="003C15C9">
              <w:rPr>
                <w:rFonts w:ascii="Montserrat Light" w:hAnsi="Montserrat Light" w:cs="Arial"/>
                <w:color w:val="000000"/>
                <w:sz w:val="20"/>
                <w:szCs w:val="20"/>
              </w:rPr>
              <w:t>minimalna</w:t>
            </w:r>
          </w:p>
        </w:tc>
        <w:tc>
          <w:tcPr>
            <w:tcW w:w="1205" w:type="dxa"/>
            <w:vAlign w:val="center"/>
          </w:tcPr>
          <w:p w14:paraId="53E83506" w14:textId="2D60CE3A"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206" w:type="dxa"/>
            <w:vAlign w:val="center"/>
          </w:tcPr>
          <w:p w14:paraId="0E46FE53" w14:textId="75D454C5"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vAlign w:val="center"/>
          </w:tcPr>
          <w:p w14:paraId="54977325" w14:textId="6DC4F144"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 xml:space="preserve">Test zgodności realizowany w trybie </w:t>
            </w:r>
            <w:r w:rsidRPr="003C15C9">
              <w:rPr>
                <w:rFonts w:ascii="Montserrat Light" w:hAnsi="Montserrat Light" w:cs="Arial"/>
                <w:color w:val="000000"/>
                <w:sz w:val="20"/>
                <w:szCs w:val="20"/>
              </w:rPr>
              <w:lastRenderedPageBreak/>
              <w:t>uproszczonym</w:t>
            </w:r>
          </w:p>
        </w:tc>
        <w:tc>
          <w:tcPr>
            <w:tcW w:w="1506" w:type="dxa"/>
            <w:vAlign w:val="center"/>
          </w:tcPr>
          <w:p w14:paraId="512926BC" w14:textId="3768A687"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lastRenderedPageBreak/>
              <w:t xml:space="preserve">Test zgodności realizowany w </w:t>
            </w:r>
            <w:r w:rsidRPr="003C15C9">
              <w:rPr>
                <w:rFonts w:ascii="Montserrat Light" w:hAnsi="Montserrat Light" w:cs="Arial"/>
                <w:color w:val="000000"/>
                <w:sz w:val="20"/>
                <w:szCs w:val="20"/>
              </w:rPr>
              <w:lastRenderedPageBreak/>
              <w:t>trybie uproszczonym</w:t>
            </w:r>
          </w:p>
        </w:tc>
        <w:tc>
          <w:tcPr>
            <w:tcW w:w="1917" w:type="dxa"/>
            <w:gridSpan w:val="2"/>
            <w:vAlign w:val="center"/>
          </w:tcPr>
          <w:p w14:paraId="32BFE166" w14:textId="44C96761"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lastRenderedPageBreak/>
              <w:t>Test zgodności</w:t>
            </w:r>
          </w:p>
        </w:tc>
      </w:tr>
      <w:tr w:rsidR="00003C18" w:rsidRPr="003C15C9" w14:paraId="72FF8F76" w14:textId="77777777" w:rsidTr="00003C18">
        <w:tblPrEx>
          <w:tblLook w:val="04A0" w:firstRow="1" w:lastRow="0" w:firstColumn="1" w:lastColumn="0" w:noHBand="0" w:noVBand="1"/>
        </w:tblPrEx>
        <w:trPr>
          <w:trHeight w:val="322"/>
        </w:trPr>
        <w:tc>
          <w:tcPr>
            <w:tcW w:w="1684" w:type="dxa"/>
            <w:shd w:val="clear" w:color="auto" w:fill="EAF1DD" w:themeFill="accent3" w:themeFillTint="33"/>
            <w:vAlign w:val="center"/>
          </w:tcPr>
          <w:p w14:paraId="76442C2C" w14:textId="7D8FC203"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Zdolność do rozruchu autonomicznego</w:t>
            </w:r>
          </w:p>
        </w:tc>
        <w:tc>
          <w:tcPr>
            <w:tcW w:w="1205" w:type="dxa"/>
            <w:vAlign w:val="center"/>
          </w:tcPr>
          <w:p w14:paraId="305F7C97" w14:textId="275FA5DB"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C,</w:t>
            </w:r>
          </w:p>
        </w:tc>
        <w:tc>
          <w:tcPr>
            <w:tcW w:w="1206" w:type="dxa"/>
            <w:vAlign w:val="center"/>
          </w:tcPr>
          <w:p w14:paraId="5A3B66EC" w14:textId="61858641"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vAlign w:val="center"/>
          </w:tcPr>
          <w:p w14:paraId="33E8632C" w14:textId="5A7C5137"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506" w:type="dxa"/>
            <w:vAlign w:val="center"/>
          </w:tcPr>
          <w:p w14:paraId="753156FD" w14:textId="6E449081"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917" w:type="dxa"/>
            <w:gridSpan w:val="2"/>
            <w:vAlign w:val="center"/>
          </w:tcPr>
          <w:p w14:paraId="00E3171C" w14:textId="5768A9C9"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208A21A4" w14:textId="77777777" w:rsidTr="00003C18">
        <w:tblPrEx>
          <w:tblLook w:val="04A0" w:firstRow="1" w:lastRow="0" w:firstColumn="1" w:lastColumn="0" w:noHBand="0" w:noVBand="1"/>
        </w:tblPrEx>
        <w:trPr>
          <w:trHeight w:val="439"/>
        </w:trPr>
        <w:tc>
          <w:tcPr>
            <w:tcW w:w="1684" w:type="dxa"/>
            <w:shd w:val="clear" w:color="auto" w:fill="EAF1DD" w:themeFill="accent3" w:themeFillTint="33"/>
            <w:vAlign w:val="center"/>
          </w:tcPr>
          <w:p w14:paraId="512F99A4" w14:textId="654666D9"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Zaprzestanie generacji mocy czynnej</w:t>
            </w:r>
          </w:p>
        </w:tc>
        <w:tc>
          <w:tcPr>
            <w:tcW w:w="1205" w:type="dxa"/>
            <w:vAlign w:val="center"/>
          </w:tcPr>
          <w:p w14:paraId="2A25FCE0" w14:textId="58E48313"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206" w:type="dxa"/>
            <w:vAlign w:val="center"/>
          </w:tcPr>
          <w:p w14:paraId="0E62DE1E" w14:textId="51854D7D"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vAlign w:val="center"/>
          </w:tcPr>
          <w:p w14:paraId="01EFD5FB" w14:textId="01FA893C"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 trybie uproszczonym</w:t>
            </w:r>
          </w:p>
        </w:tc>
        <w:tc>
          <w:tcPr>
            <w:tcW w:w="1506" w:type="dxa"/>
            <w:vAlign w:val="center"/>
          </w:tcPr>
          <w:p w14:paraId="68F0B0AF" w14:textId="036F6797"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 trybie uproszczonym</w:t>
            </w:r>
          </w:p>
        </w:tc>
        <w:tc>
          <w:tcPr>
            <w:tcW w:w="1917" w:type="dxa"/>
            <w:gridSpan w:val="2"/>
            <w:vAlign w:val="center"/>
          </w:tcPr>
          <w:p w14:paraId="74B713BF" w14:textId="63E5C673"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r>
      <w:tr w:rsidR="00003C18" w:rsidRPr="003C15C9" w14:paraId="03F47950" w14:textId="77777777" w:rsidTr="00003C18">
        <w:tblPrEx>
          <w:tblLook w:val="04A0" w:firstRow="1" w:lastRow="0" w:firstColumn="1" w:lastColumn="0" w:noHBand="0" w:noVBand="1"/>
        </w:tblPrEx>
        <w:trPr>
          <w:trHeight w:val="437"/>
        </w:trPr>
        <w:tc>
          <w:tcPr>
            <w:tcW w:w="1684" w:type="dxa"/>
            <w:shd w:val="clear" w:color="auto" w:fill="EAF1DD" w:themeFill="accent3" w:themeFillTint="33"/>
            <w:vAlign w:val="center"/>
          </w:tcPr>
          <w:p w14:paraId="6E39452D" w14:textId="00FB1C43"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Zmniejszenie generacji mocy czynnej</w:t>
            </w:r>
          </w:p>
        </w:tc>
        <w:tc>
          <w:tcPr>
            <w:tcW w:w="1205" w:type="dxa"/>
            <w:vAlign w:val="center"/>
          </w:tcPr>
          <w:p w14:paraId="261FBCD2" w14:textId="3C77EF83"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206" w:type="dxa"/>
            <w:vAlign w:val="center"/>
          </w:tcPr>
          <w:p w14:paraId="2A9B864D" w14:textId="602C3EC5"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vAlign w:val="center"/>
          </w:tcPr>
          <w:p w14:paraId="2B7C12CA" w14:textId="1C70EA21"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506" w:type="dxa"/>
            <w:vAlign w:val="center"/>
          </w:tcPr>
          <w:p w14:paraId="51E9888D" w14:textId="32D2B04F"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 trybie uproszczonym</w:t>
            </w:r>
          </w:p>
        </w:tc>
        <w:tc>
          <w:tcPr>
            <w:tcW w:w="1917" w:type="dxa"/>
            <w:gridSpan w:val="2"/>
            <w:vAlign w:val="center"/>
          </w:tcPr>
          <w:p w14:paraId="072879C5" w14:textId="57C282A4"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r>
      <w:tr w:rsidR="00003C18" w:rsidRPr="003C15C9" w14:paraId="2C9517F0" w14:textId="77777777" w:rsidTr="00003C18">
        <w:tblPrEx>
          <w:tblLook w:val="04A0" w:firstRow="1" w:lastRow="0" w:firstColumn="1" w:lastColumn="0" w:noHBand="0" w:noVBand="1"/>
        </w:tblPrEx>
        <w:trPr>
          <w:trHeight w:val="437"/>
        </w:trPr>
        <w:tc>
          <w:tcPr>
            <w:tcW w:w="1684" w:type="dxa"/>
            <w:shd w:val="clear" w:color="auto" w:fill="EAF1DD" w:themeFill="accent3" w:themeFillTint="33"/>
            <w:vAlign w:val="center"/>
          </w:tcPr>
          <w:p w14:paraId="1E79BADF" w14:textId="4AF4B56C"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b/>
                <w:bCs/>
                <w:color w:val="000000"/>
                <w:sz w:val="20"/>
                <w:szCs w:val="20"/>
              </w:rPr>
              <w:t>PPM</w:t>
            </w:r>
          </w:p>
        </w:tc>
        <w:tc>
          <w:tcPr>
            <w:tcW w:w="7496" w:type="dxa"/>
            <w:gridSpan w:val="6"/>
            <w:vAlign w:val="center"/>
          </w:tcPr>
          <w:p w14:paraId="76977CA1" w14:textId="77777777" w:rsidR="00003C18" w:rsidRPr="003C15C9" w:rsidRDefault="00003C18" w:rsidP="00003C18">
            <w:pPr>
              <w:autoSpaceDE w:val="0"/>
              <w:autoSpaceDN w:val="0"/>
              <w:adjustRightInd w:val="0"/>
              <w:jc w:val="center"/>
              <w:rPr>
                <w:rFonts w:ascii="Montserrat Light" w:hAnsi="Montserrat Light" w:cs="Arial"/>
                <w:color w:val="000000"/>
                <w:sz w:val="20"/>
                <w:szCs w:val="20"/>
              </w:rPr>
            </w:pPr>
          </w:p>
        </w:tc>
      </w:tr>
      <w:tr w:rsidR="00003C18" w:rsidRPr="003C15C9" w14:paraId="2385458B" w14:textId="77777777" w:rsidTr="00003C18">
        <w:tblPrEx>
          <w:tblLook w:val="04A0" w:firstRow="1" w:lastRow="0" w:firstColumn="1" w:lastColumn="0" w:noHBand="0" w:noVBand="1"/>
        </w:tblPrEx>
        <w:trPr>
          <w:trHeight w:val="439"/>
        </w:trPr>
        <w:tc>
          <w:tcPr>
            <w:tcW w:w="1684" w:type="dxa"/>
            <w:shd w:val="clear" w:color="auto" w:fill="EAF1DD" w:themeFill="accent3" w:themeFillTint="33"/>
            <w:vAlign w:val="center"/>
          </w:tcPr>
          <w:p w14:paraId="3C689B78" w14:textId="076170DB"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Moc maksymalna</w:t>
            </w:r>
          </w:p>
        </w:tc>
        <w:tc>
          <w:tcPr>
            <w:tcW w:w="1205" w:type="dxa"/>
            <w:vAlign w:val="center"/>
          </w:tcPr>
          <w:p w14:paraId="142123B0" w14:textId="40332D64"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206" w:type="dxa"/>
            <w:vAlign w:val="center"/>
          </w:tcPr>
          <w:p w14:paraId="5662C94A" w14:textId="06613923"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vAlign w:val="center"/>
          </w:tcPr>
          <w:p w14:paraId="26D0F81F" w14:textId="5AD9A517"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 trybie uproszczonym</w:t>
            </w:r>
          </w:p>
        </w:tc>
        <w:tc>
          <w:tcPr>
            <w:tcW w:w="1506" w:type="dxa"/>
            <w:vAlign w:val="center"/>
          </w:tcPr>
          <w:p w14:paraId="39CB87BE" w14:textId="6A9F5817"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 trybie uproszczonym</w:t>
            </w:r>
          </w:p>
        </w:tc>
        <w:tc>
          <w:tcPr>
            <w:tcW w:w="1917" w:type="dxa"/>
            <w:gridSpan w:val="2"/>
            <w:vAlign w:val="center"/>
          </w:tcPr>
          <w:p w14:paraId="50234CA1" w14:textId="7E036A68"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16634712" w14:textId="77777777" w:rsidTr="00003C18">
        <w:tblPrEx>
          <w:tblLook w:val="04A0" w:firstRow="1" w:lastRow="0" w:firstColumn="1" w:lastColumn="0" w:noHBand="0" w:noVBand="1"/>
        </w:tblPrEx>
        <w:trPr>
          <w:trHeight w:val="437"/>
        </w:trPr>
        <w:tc>
          <w:tcPr>
            <w:tcW w:w="1684" w:type="dxa"/>
            <w:shd w:val="clear" w:color="auto" w:fill="EAF1DD" w:themeFill="accent3" w:themeFillTint="33"/>
            <w:vAlign w:val="center"/>
          </w:tcPr>
          <w:p w14:paraId="4AC9AA5B" w14:textId="641601E1"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Moc minimalna</w:t>
            </w:r>
          </w:p>
        </w:tc>
        <w:tc>
          <w:tcPr>
            <w:tcW w:w="1205" w:type="dxa"/>
            <w:vAlign w:val="center"/>
          </w:tcPr>
          <w:p w14:paraId="35993C20" w14:textId="3B52F65F"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206" w:type="dxa"/>
            <w:vAlign w:val="center"/>
          </w:tcPr>
          <w:p w14:paraId="52A47403" w14:textId="78C267FC"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vAlign w:val="center"/>
          </w:tcPr>
          <w:p w14:paraId="0A036F82" w14:textId="551C27B4"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 trybie uproszczonym</w:t>
            </w:r>
          </w:p>
        </w:tc>
        <w:tc>
          <w:tcPr>
            <w:tcW w:w="1506" w:type="dxa"/>
            <w:vAlign w:val="center"/>
          </w:tcPr>
          <w:p w14:paraId="40D98E97" w14:textId="342C19A8"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 trybie uproszczonym</w:t>
            </w:r>
          </w:p>
        </w:tc>
        <w:tc>
          <w:tcPr>
            <w:tcW w:w="1917" w:type="dxa"/>
            <w:gridSpan w:val="2"/>
            <w:vAlign w:val="center"/>
          </w:tcPr>
          <w:p w14:paraId="754011D1" w14:textId="1AE0FFC6"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w:t>
            </w:r>
          </w:p>
        </w:tc>
      </w:tr>
      <w:tr w:rsidR="00003C18" w:rsidRPr="003C15C9" w14:paraId="067EE389" w14:textId="77777777" w:rsidTr="00003C18">
        <w:tblPrEx>
          <w:tblLook w:val="04A0" w:firstRow="1" w:lastRow="0" w:firstColumn="1" w:lastColumn="0" w:noHBand="0" w:noVBand="1"/>
        </w:tblPrEx>
        <w:trPr>
          <w:trHeight w:val="437"/>
        </w:trPr>
        <w:tc>
          <w:tcPr>
            <w:tcW w:w="1684" w:type="dxa"/>
            <w:shd w:val="clear" w:color="auto" w:fill="EAF1DD" w:themeFill="accent3" w:themeFillTint="33"/>
            <w:vAlign w:val="center"/>
          </w:tcPr>
          <w:p w14:paraId="79AA31FC" w14:textId="44C11C2E"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Zaprzestanie generacji mocy czynnej</w:t>
            </w:r>
          </w:p>
        </w:tc>
        <w:tc>
          <w:tcPr>
            <w:tcW w:w="1205" w:type="dxa"/>
            <w:vAlign w:val="center"/>
          </w:tcPr>
          <w:p w14:paraId="114C9672" w14:textId="3F62F4F7"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206" w:type="dxa"/>
            <w:vAlign w:val="center"/>
          </w:tcPr>
          <w:p w14:paraId="42345DAB" w14:textId="525C82EB"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vAlign w:val="center"/>
          </w:tcPr>
          <w:p w14:paraId="6DFA432F" w14:textId="42174D62"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 trybie uproszczonym</w:t>
            </w:r>
          </w:p>
        </w:tc>
        <w:tc>
          <w:tcPr>
            <w:tcW w:w="1506" w:type="dxa"/>
            <w:vAlign w:val="center"/>
          </w:tcPr>
          <w:p w14:paraId="34F048A7" w14:textId="1300848B"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 trybie uproszczonym</w:t>
            </w:r>
          </w:p>
        </w:tc>
        <w:tc>
          <w:tcPr>
            <w:tcW w:w="1917" w:type="dxa"/>
            <w:gridSpan w:val="2"/>
            <w:vAlign w:val="center"/>
          </w:tcPr>
          <w:p w14:paraId="011FFBC6" w14:textId="15E9771B"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r>
      <w:tr w:rsidR="00003C18" w:rsidRPr="003C15C9" w14:paraId="0A4F6C6D" w14:textId="77777777" w:rsidTr="00003C18">
        <w:tblPrEx>
          <w:tblLook w:val="04A0" w:firstRow="1" w:lastRow="0" w:firstColumn="1" w:lastColumn="0" w:noHBand="0" w:noVBand="1"/>
        </w:tblPrEx>
        <w:trPr>
          <w:trHeight w:val="439"/>
        </w:trPr>
        <w:tc>
          <w:tcPr>
            <w:tcW w:w="1684" w:type="dxa"/>
            <w:shd w:val="clear" w:color="auto" w:fill="EAF1DD" w:themeFill="accent3" w:themeFillTint="33"/>
            <w:vAlign w:val="center"/>
          </w:tcPr>
          <w:p w14:paraId="4CEBBF22" w14:textId="388AF989" w:rsidR="00003C18" w:rsidRPr="003C15C9" w:rsidRDefault="00003C18" w:rsidP="00003C18">
            <w:pPr>
              <w:autoSpaceDE w:val="0"/>
              <w:autoSpaceDN w:val="0"/>
              <w:adjustRightInd w:val="0"/>
              <w:rPr>
                <w:rFonts w:ascii="Montserrat Light" w:hAnsi="Montserrat Light" w:cs="Arial"/>
                <w:color w:val="000000"/>
                <w:sz w:val="20"/>
                <w:szCs w:val="20"/>
              </w:rPr>
            </w:pPr>
            <w:r w:rsidRPr="003C15C9">
              <w:rPr>
                <w:rFonts w:ascii="Montserrat Light" w:hAnsi="Montserrat Light" w:cs="Arial"/>
                <w:color w:val="000000"/>
                <w:sz w:val="20"/>
                <w:szCs w:val="20"/>
              </w:rPr>
              <w:t>Zmniejszenie generacji mocy czynnej</w:t>
            </w:r>
          </w:p>
        </w:tc>
        <w:tc>
          <w:tcPr>
            <w:tcW w:w="1205" w:type="dxa"/>
            <w:vAlign w:val="center"/>
          </w:tcPr>
          <w:p w14:paraId="0B105651" w14:textId="4693D57C"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206" w:type="dxa"/>
            <w:vAlign w:val="center"/>
          </w:tcPr>
          <w:p w14:paraId="0CCC2889" w14:textId="3071D249"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662" w:type="dxa"/>
            <w:vAlign w:val="center"/>
          </w:tcPr>
          <w:p w14:paraId="0F3BD1B6" w14:textId="199D0500"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c>
          <w:tcPr>
            <w:tcW w:w="1506" w:type="dxa"/>
            <w:vAlign w:val="center"/>
          </w:tcPr>
          <w:p w14:paraId="04E8E09A" w14:textId="37D5999B"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Test zgodności realizowany w trybie uproszczonym</w:t>
            </w:r>
          </w:p>
        </w:tc>
        <w:tc>
          <w:tcPr>
            <w:tcW w:w="1917" w:type="dxa"/>
            <w:gridSpan w:val="2"/>
            <w:vAlign w:val="center"/>
          </w:tcPr>
          <w:p w14:paraId="74FD313C" w14:textId="1872A986" w:rsidR="00003C18" w:rsidRPr="003C15C9" w:rsidRDefault="00003C18" w:rsidP="00003C18">
            <w:pPr>
              <w:autoSpaceDE w:val="0"/>
              <w:autoSpaceDN w:val="0"/>
              <w:adjustRightInd w:val="0"/>
              <w:jc w:val="center"/>
              <w:rPr>
                <w:rFonts w:ascii="Montserrat Light" w:hAnsi="Montserrat Light" w:cs="Arial"/>
                <w:color w:val="000000"/>
                <w:sz w:val="20"/>
                <w:szCs w:val="20"/>
              </w:rPr>
            </w:pPr>
            <w:r w:rsidRPr="003C15C9">
              <w:rPr>
                <w:rFonts w:ascii="Montserrat Light" w:hAnsi="Montserrat Light" w:cs="Arial"/>
                <w:color w:val="000000"/>
                <w:sz w:val="20"/>
                <w:szCs w:val="20"/>
              </w:rPr>
              <w:t>-</w:t>
            </w:r>
          </w:p>
        </w:tc>
      </w:tr>
    </w:tbl>
    <w:p w14:paraId="64E3A1DF" w14:textId="13C4155A" w:rsidR="00EA672D" w:rsidRPr="003C15C9" w:rsidRDefault="00EA672D" w:rsidP="00EA672D">
      <w:pPr>
        <w:rPr>
          <w:rFonts w:ascii="Montserrat Light" w:hAnsi="Montserrat Light"/>
          <w:lang w:eastAsia="pl-PL"/>
        </w:rPr>
      </w:pPr>
    </w:p>
    <w:p w14:paraId="27BA3A73" w14:textId="77777777" w:rsidR="00EA672D" w:rsidRPr="003C15C9" w:rsidRDefault="00EA672D" w:rsidP="00DC3730">
      <w:pPr>
        <w:jc w:val="both"/>
        <w:rPr>
          <w:rFonts w:ascii="Montserrat Light" w:hAnsi="Montserrat Light"/>
          <w:lang w:eastAsia="pl-PL"/>
        </w:rPr>
      </w:pPr>
      <w:r w:rsidRPr="003C15C9">
        <w:rPr>
          <w:rFonts w:ascii="Montserrat Light" w:hAnsi="Montserrat Light"/>
          <w:lang w:eastAsia="pl-PL"/>
        </w:rPr>
        <w:t xml:space="preserve">Legenda: </w:t>
      </w:r>
    </w:p>
    <w:p w14:paraId="2E611423" w14:textId="1789342E" w:rsidR="00EA672D" w:rsidRPr="003C15C9" w:rsidRDefault="00EA672D" w:rsidP="00777C85">
      <w:pPr>
        <w:pStyle w:val="Akapitzlist"/>
        <w:numPr>
          <w:ilvl w:val="0"/>
          <w:numId w:val="2"/>
        </w:numPr>
        <w:jc w:val="both"/>
        <w:rPr>
          <w:rFonts w:ascii="Montserrat Light" w:hAnsi="Montserrat Light"/>
          <w:lang w:eastAsia="pl-PL"/>
        </w:rPr>
      </w:pPr>
      <w:r w:rsidRPr="003C15C9">
        <w:rPr>
          <w:rFonts w:ascii="Montserrat Light" w:hAnsi="Montserrat Light"/>
          <w:b/>
          <w:bCs/>
          <w:lang w:eastAsia="pl-PL"/>
        </w:rPr>
        <w:t xml:space="preserve">Kolumna 1 </w:t>
      </w:r>
      <w:r w:rsidRPr="003C15C9">
        <w:rPr>
          <w:rFonts w:ascii="Montserrat Light" w:hAnsi="Montserrat Light"/>
          <w:lang w:eastAsia="pl-PL"/>
        </w:rPr>
        <w:t xml:space="preserve">– zawiera listę </w:t>
      </w:r>
      <w:r w:rsidR="00DC3730" w:rsidRPr="003C15C9">
        <w:rPr>
          <w:rFonts w:ascii="Montserrat Light" w:hAnsi="Montserrat Light"/>
          <w:lang w:eastAsia="pl-PL"/>
        </w:rPr>
        <w:t>wymogów,</w:t>
      </w:r>
      <w:r w:rsidRPr="003C15C9">
        <w:rPr>
          <w:rFonts w:ascii="Montserrat Light" w:hAnsi="Montserrat Light"/>
          <w:lang w:eastAsia="pl-PL"/>
        </w:rPr>
        <w:t xml:space="preserve"> dla których wymaga się weryfikacji zdolności poprzez testy zgodności; </w:t>
      </w:r>
    </w:p>
    <w:p w14:paraId="5D4E4BB2" w14:textId="67A52612" w:rsidR="00EA672D" w:rsidRPr="003C15C9" w:rsidRDefault="00EA672D" w:rsidP="00777C85">
      <w:pPr>
        <w:pStyle w:val="Akapitzlist"/>
        <w:numPr>
          <w:ilvl w:val="0"/>
          <w:numId w:val="2"/>
        </w:numPr>
        <w:jc w:val="both"/>
        <w:rPr>
          <w:rFonts w:ascii="Montserrat Light" w:hAnsi="Montserrat Light"/>
          <w:lang w:eastAsia="pl-PL"/>
        </w:rPr>
      </w:pPr>
      <w:r w:rsidRPr="003C15C9">
        <w:rPr>
          <w:rFonts w:ascii="Montserrat Light" w:hAnsi="Montserrat Light"/>
          <w:b/>
          <w:bCs/>
          <w:lang w:eastAsia="pl-PL"/>
        </w:rPr>
        <w:lastRenderedPageBreak/>
        <w:t xml:space="preserve">Kolumna 2 </w:t>
      </w:r>
      <w:r w:rsidRPr="003C15C9">
        <w:rPr>
          <w:rFonts w:ascii="Montserrat Light" w:hAnsi="Montserrat Light"/>
          <w:lang w:eastAsia="pl-PL"/>
        </w:rPr>
        <w:t xml:space="preserve">– zawiera wykaz typów PGM, dla których wymagane w NC </w:t>
      </w:r>
      <w:proofErr w:type="spellStart"/>
      <w:r w:rsidRPr="003C15C9">
        <w:rPr>
          <w:rFonts w:ascii="Montserrat Light" w:hAnsi="Montserrat Light"/>
          <w:lang w:eastAsia="pl-PL"/>
        </w:rPr>
        <w:t>RfG</w:t>
      </w:r>
      <w:proofErr w:type="spellEnd"/>
      <w:r w:rsidRPr="003C15C9">
        <w:rPr>
          <w:rFonts w:ascii="Montserrat Light" w:hAnsi="Montserrat Light"/>
          <w:lang w:eastAsia="pl-PL"/>
        </w:rPr>
        <w:t xml:space="preserve"> jest wykonanie testu zgodności dla danego wymogu; </w:t>
      </w:r>
    </w:p>
    <w:p w14:paraId="5ABEFCF7" w14:textId="1A8723E3" w:rsidR="00EA672D" w:rsidRPr="003C15C9" w:rsidRDefault="00EA672D" w:rsidP="00777C85">
      <w:pPr>
        <w:pStyle w:val="Akapitzlist"/>
        <w:numPr>
          <w:ilvl w:val="0"/>
          <w:numId w:val="2"/>
        </w:numPr>
        <w:jc w:val="both"/>
        <w:rPr>
          <w:rFonts w:ascii="Montserrat Light" w:hAnsi="Montserrat Light"/>
          <w:lang w:eastAsia="pl-PL"/>
        </w:rPr>
      </w:pPr>
      <w:r w:rsidRPr="003C15C9">
        <w:rPr>
          <w:rFonts w:ascii="Montserrat Light" w:hAnsi="Montserrat Light"/>
          <w:b/>
          <w:bCs/>
          <w:lang w:eastAsia="pl-PL"/>
        </w:rPr>
        <w:t xml:space="preserve">Kolumna 3 </w:t>
      </w:r>
      <w:r w:rsidRPr="003C15C9">
        <w:rPr>
          <w:rFonts w:ascii="Montserrat Light" w:hAnsi="Montserrat Light"/>
          <w:lang w:eastAsia="pl-PL"/>
        </w:rPr>
        <w:t xml:space="preserve">– zawiera wykaz typów PGM, dla których wymagane jest w NC </w:t>
      </w:r>
      <w:proofErr w:type="spellStart"/>
      <w:r w:rsidRPr="003C15C9">
        <w:rPr>
          <w:rFonts w:ascii="Montserrat Light" w:hAnsi="Montserrat Light"/>
          <w:lang w:eastAsia="pl-PL"/>
        </w:rPr>
        <w:t>RfG</w:t>
      </w:r>
      <w:proofErr w:type="spellEnd"/>
      <w:r w:rsidRPr="003C15C9">
        <w:rPr>
          <w:rFonts w:ascii="Montserrat Light" w:hAnsi="Montserrat Light"/>
          <w:lang w:eastAsia="pl-PL"/>
        </w:rPr>
        <w:t xml:space="preserve"> wykonanie symulacji zgodności dla danego wymogu; </w:t>
      </w:r>
    </w:p>
    <w:p w14:paraId="6BFB7CC0" w14:textId="77777777" w:rsidR="00EA672D" w:rsidRPr="003C15C9" w:rsidRDefault="00EA672D" w:rsidP="00777C85">
      <w:pPr>
        <w:pStyle w:val="Akapitzlist"/>
        <w:numPr>
          <w:ilvl w:val="0"/>
          <w:numId w:val="3"/>
        </w:numPr>
        <w:jc w:val="both"/>
        <w:rPr>
          <w:rFonts w:ascii="Montserrat Light" w:hAnsi="Montserrat Light"/>
          <w:lang w:eastAsia="pl-PL"/>
        </w:rPr>
      </w:pPr>
      <w:r w:rsidRPr="003C15C9">
        <w:rPr>
          <w:rFonts w:ascii="Montserrat Light" w:hAnsi="Montserrat Light"/>
          <w:b/>
          <w:bCs/>
          <w:lang w:eastAsia="pl-PL"/>
        </w:rPr>
        <w:t xml:space="preserve">Kolumna 4 – 7 </w:t>
      </w:r>
      <w:r w:rsidRPr="003C15C9">
        <w:rPr>
          <w:rFonts w:ascii="Montserrat Light" w:hAnsi="Montserrat Light"/>
          <w:lang w:eastAsia="pl-PL"/>
        </w:rPr>
        <w:t xml:space="preserve">– zawiera rozstrzygnięcia w zakresie wymagań odnośnie przeprowadzenia testów zgodności lub testów zgodności realizowanych w trybie uproszczonym dla odpowiedniego typu PGM </w:t>
      </w:r>
    </w:p>
    <w:p w14:paraId="29EDB69B" w14:textId="05A39717" w:rsidR="00EA672D" w:rsidRPr="003C15C9" w:rsidRDefault="00EA672D" w:rsidP="00777C85">
      <w:pPr>
        <w:pStyle w:val="Akapitzlist"/>
        <w:numPr>
          <w:ilvl w:val="0"/>
          <w:numId w:val="3"/>
        </w:numPr>
        <w:jc w:val="both"/>
        <w:rPr>
          <w:rFonts w:ascii="Montserrat Light" w:hAnsi="Montserrat Light"/>
          <w:lang w:eastAsia="pl-PL"/>
        </w:rPr>
      </w:pPr>
      <w:r w:rsidRPr="003C15C9">
        <w:rPr>
          <w:rFonts w:ascii="Montserrat Light" w:hAnsi="Montserrat Light"/>
          <w:lang w:eastAsia="pl-PL"/>
        </w:rPr>
        <w:t xml:space="preserve">*) </w:t>
      </w:r>
      <w:r w:rsidRPr="003C15C9">
        <w:rPr>
          <w:rFonts w:ascii="Montserrat Light" w:hAnsi="Montserrat Light"/>
          <w:b/>
          <w:bCs/>
          <w:lang w:eastAsia="pl-PL"/>
        </w:rPr>
        <w:t xml:space="preserve">Nie dotyczy </w:t>
      </w:r>
      <w:r w:rsidRPr="003C15C9">
        <w:rPr>
          <w:rFonts w:ascii="Montserrat Light" w:hAnsi="Montserrat Light"/>
          <w:lang w:eastAsia="pl-PL"/>
        </w:rPr>
        <w:t xml:space="preserve">– potwierdzenie zdolności odbywa się w sposób inny niż test zgodności, </w:t>
      </w:r>
      <w:r w:rsidR="00DC3730" w:rsidRPr="003C15C9">
        <w:rPr>
          <w:rFonts w:ascii="Montserrat Light" w:hAnsi="Montserrat Light"/>
          <w:lang w:eastAsia="pl-PL"/>
        </w:rPr>
        <w:br/>
      </w:r>
      <w:r w:rsidRPr="003C15C9">
        <w:rPr>
          <w:rFonts w:ascii="Montserrat Light" w:hAnsi="Montserrat Light"/>
          <w:lang w:eastAsia="pl-PL"/>
        </w:rPr>
        <w:t xml:space="preserve">tj. poprzez certyfikat lub/i symulację zgodności </w:t>
      </w:r>
    </w:p>
    <w:p w14:paraId="192F5178" w14:textId="67B5733F" w:rsidR="00EA672D" w:rsidRPr="003C15C9" w:rsidRDefault="00EA672D" w:rsidP="00777C85">
      <w:pPr>
        <w:pStyle w:val="Akapitzlist"/>
        <w:numPr>
          <w:ilvl w:val="0"/>
          <w:numId w:val="3"/>
        </w:numPr>
        <w:jc w:val="both"/>
        <w:rPr>
          <w:rFonts w:ascii="Montserrat Light" w:hAnsi="Montserrat Light"/>
          <w:lang w:eastAsia="pl-PL"/>
        </w:rPr>
      </w:pPr>
      <w:r w:rsidRPr="003C15C9">
        <w:rPr>
          <w:rFonts w:ascii="Montserrat Light" w:hAnsi="Montserrat Light"/>
          <w:b/>
          <w:bCs/>
          <w:lang w:eastAsia="pl-PL"/>
        </w:rPr>
        <w:t xml:space="preserve">*) Nie dotyczy/Test zgodności - </w:t>
      </w:r>
      <w:r w:rsidRPr="003C15C9">
        <w:rPr>
          <w:rFonts w:ascii="Montserrat Light" w:hAnsi="Montserrat Light"/>
          <w:lang w:eastAsia="pl-PL"/>
        </w:rPr>
        <w:t>dla SY PGM przyłączonych do sieci poniżej 110 kV: potwierdzenie zdolności odbywa się w sposób inny niż test zgodności, tj. poprzez certyfikat lub/i symulację zgodności</w:t>
      </w:r>
      <w:r w:rsidR="00DC3730" w:rsidRPr="003C15C9">
        <w:rPr>
          <w:rFonts w:ascii="Montserrat Light" w:hAnsi="Montserrat Light"/>
          <w:lang w:eastAsia="pl-PL"/>
        </w:rPr>
        <w:t>;</w:t>
      </w:r>
      <w:r w:rsidRPr="003C15C9">
        <w:rPr>
          <w:rFonts w:ascii="Montserrat Light" w:hAnsi="Montserrat Light"/>
          <w:lang w:eastAsia="pl-PL"/>
        </w:rPr>
        <w:t xml:space="preserve"> </w:t>
      </w:r>
    </w:p>
    <w:p w14:paraId="47551D91" w14:textId="77777777" w:rsidR="00EA672D" w:rsidRPr="003C15C9" w:rsidRDefault="00EA672D" w:rsidP="00777C85">
      <w:pPr>
        <w:pStyle w:val="Akapitzlist"/>
        <w:numPr>
          <w:ilvl w:val="0"/>
          <w:numId w:val="3"/>
        </w:numPr>
        <w:jc w:val="both"/>
        <w:rPr>
          <w:rFonts w:ascii="Montserrat Light" w:hAnsi="Montserrat Light"/>
          <w:lang w:eastAsia="pl-PL"/>
        </w:rPr>
      </w:pPr>
      <w:r w:rsidRPr="003C15C9">
        <w:rPr>
          <w:rFonts w:ascii="Montserrat Light" w:hAnsi="Montserrat Light"/>
          <w:b/>
          <w:bCs/>
          <w:lang w:eastAsia="pl-PL"/>
        </w:rPr>
        <w:t xml:space="preserve">**) </w:t>
      </w:r>
      <w:r w:rsidRPr="003C15C9">
        <w:rPr>
          <w:rFonts w:ascii="Montserrat Light" w:hAnsi="Montserrat Light"/>
          <w:lang w:eastAsia="pl-PL"/>
        </w:rPr>
        <w:t xml:space="preserve">- wykonywany w przypadku, gdy brak jest certyfikatu wymaganego procedurą </w:t>
      </w:r>
      <w:r w:rsidRPr="003C15C9">
        <w:rPr>
          <w:rFonts w:ascii="Montserrat Light" w:hAnsi="Montserrat Light"/>
          <w:i/>
          <w:iCs/>
          <w:lang w:eastAsia="pl-PL"/>
        </w:rPr>
        <w:t xml:space="preserve">„Warunki i procedury wykorzystania certyfikatów w procesie przyłączenia modułów wytwarzania energii do sieci elektroenergetycznych” </w:t>
      </w:r>
    </w:p>
    <w:p w14:paraId="15FFB10F" w14:textId="55E07876" w:rsidR="00EA672D" w:rsidRPr="003C15C9" w:rsidRDefault="00EA672D" w:rsidP="00EA672D">
      <w:pPr>
        <w:pStyle w:val="Akapitzlist"/>
        <w:numPr>
          <w:ilvl w:val="0"/>
          <w:numId w:val="3"/>
        </w:numPr>
        <w:jc w:val="both"/>
        <w:rPr>
          <w:rFonts w:ascii="Montserrat Light" w:hAnsi="Montserrat Light"/>
          <w:lang w:eastAsia="pl-PL"/>
        </w:rPr>
      </w:pPr>
      <w:r w:rsidRPr="003C15C9">
        <w:rPr>
          <w:rFonts w:ascii="Montserrat Light" w:hAnsi="Montserrat Light"/>
          <w:lang w:eastAsia="pl-PL"/>
        </w:rPr>
        <w:t xml:space="preserve"> </w:t>
      </w:r>
      <w:r w:rsidRPr="003C15C9">
        <w:rPr>
          <w:rFonts w:ascii="Montserrat Light" w:hAnsi="Montserrat Light"/>
          <w:b/>
          <w:bCs/>
          <w:lang w:eastAsia="pl-PL"/>
        </w:rPr>
        <w:t>„–„</w:t>
      </w:r>
      <w:r w:rsidR="003A2DFD" w:rsidRPr="003C15C9">
        <w:rPr>
          <w:rFonts w:ascii="Montserrat Light" w:hAnsi="Montserrat Light"/>
          <w:b/>
          <w:bCs/>
          <w:lang w:eastAsia="pl-PL"/>
        </w:rPr>
        <w:t xml:space="preserve"> </w:t>
      </w:r>
      <w:r w:rsidRPr="003C15C9">
        <w:rPr>
          <w:rFonts w:ascii="Montserrat Light" w:hAnsi="Montserrat Light"/>
          <w:b/>
          <w:bCs/>
          <w:lang w:eastAsia="pl-PL"/>
        </w:rPr>
        <w:t xml:space="preserve"> </w:t>
      </w:r>
      <w:r w:rsidRPr="003C15C9">
        <w:rPr>
          <w:rFonts w:ascii="Montserrat Light" w:hAnsi="Montserrat Light"/>
          <w:lang w:eastAsia="pl-PL"/>
        </w:rPr>
        <w:t xml:space="preserve">– sprawdzenie zdolności nie jest wymagane zapisami NC </w:t>
      </w:r>
      <w:proofErr w:type="spellStart"/>
      <w:r w:rsidRPr="003C15C9">
        <w:rPr>
          <w:rFonts w:ascii="Montserrat Light" w:hAnsi="Montserrat Light"/>
          <w:lang w:eastAsia="pl-PL"/>
        </w:rPr>
        <w:t>RfG</w:t>
      </w:r>
      <w:proofErr w:type="spellEnd"/>
      <w:r w:rsidRPr="003C15C9">
        <w:rPr>
          <w:rFonts w:ascii="Montserrat Light" w:hAnsi="Montserrat Light"/>
          <w:lang w:eastAsia="pl-PL"/>
        </w:rPr>
        <w:t xml:space="preserve"> </w:t>
      </w:r>
    </w:p>
    <w:p w14:paraId="634EC517" w14:textId="36F79CEE" w:rsidR="00EA672D" w:rsidRPr="003C15C9" w:rsidRDefault="00EA672D" w:rsidP="00777C85">
      <w:pPr>
        <w:pStyle w:val="Nagwek1"/>
        <w:numPr>
          <w:ilvl w:val="0"/>
          <w:numId w:val="1"/>
        </w:numPr>
        <w:jc w:val="both"/>
        <w:rPr>
          <w:rFonts w:ascii="Montserrat Light" w:hAnsi="Montserrat Light"/>
        </w:rPr>
      </w:pPr>
      <w:bookmarkStart w:id="6" w:name="_Toc76279022"/>
      <w:r w:rsidRPr="003C15C9">
        <w:rPr>
          <w:rFonts w:ascii="Montserrat Light" w:hAnsi="Montserrat Light"/>
        </w:rPr>
        <w:t>Wymogi ogólne w zakresie przeprowadzania testów zgodności</w:t>
      </w:r>
      <w:bookmarkEnd w:id="6"/>
    </w:p>
    <w:p w14:paraId="2DBE8056" w14:textId="77777777" w:rsidR="00EA672D" w:rsidRPr="003C15C9" w:rsidRDefault="00EA672D" w:rsidP="00EA672D">
      <w:pPr>
        <w:rPr>
          <w:rFonts w:ascii="Montserrat Light" w:hAnsi="Montserrat Light"/>
          <w:lang w:eastAsia="pl-PL"/>
        </w:rPr>
      </w:pPr>
    </w:p>
    <w:p w14:paraId="7E145E17" w14:textId="7408C24E" w:rsidR="00EA672D" w:rsidRPr="003C15C9" w:rsidRDefault="00EA672D" w:rsidP="00DC3730">
      <w:pPr>
        <w:jc w:val="both"/>
        <w:rPr>
          <w:rFonts w:ascii="Montserrat Light" w:hAnsi="Montserrat Light"/>
          <w:lang w:eastAsia="pl-PL"/>
        </w:rPr>
      </w:pPr>
      <w:r w:rsidRPr="003C15C9">
        <w:rPr>
          <w:rFonts w:ascii="Montserrat Light" w:hAnsi="Montserrat Light"/>
          <w:lang w:eastAsia="pl-PL"/>
        </w:rPr>
        <w:t xml:space="preserve">Dla modułów wytwarzania energii typu A w przypadku nie otrzymania odpowiedniego </w:t>
      </w:r>
      <w:r w:rsidR="00DC3730" w:rsidRPr="003C15C9">
        <w:rPr>
          <w:rFonts w:ascii="Montserrat Light" w:hAnsi="Montserrat Light"/>
          <w:lang w:eastAsia="pl-PL"/>
        </w:rPr>
        <w:t>certyfikatu,</w:t>
      </w:r>
      <w:r w:rsidRPr="003C15C9">
        <w:rPr>
          <w:rFonts w:ascii="Montserrat Light" w:hAnsi="Montserrat Light"/>
          <w:lang w:eastAsia="pl-PL"/>
        </w:rPr>
        <w:t xml:space="preserve"> zgodnie procedurą </w:t>
      </w:r>
      <w:r w:rsidRPr="003C15C9">
        <w:rPr>
          <w:rFonts w:ascii="Montserrat Light" w:hAnsi="Montserrat Light"/>
          <w:i/>
          <w:iCs/>
          <w:lang w:eastAsia="pl-PL"/>
        </w:rPr>
        <w:t xml:space="preserve">„Warunki i procedury wykorzystania certyfikatów w procesie przyłączenia modułów wytwarzania energii do sieci elektroenergetycznych” </w:t>
      </w:r>
      <w:r w:rsidRPr="003C15C9">
        <w:rPr>
          <w:rFonts w:ascii="Montserrat Light" w:hAnsi="Montserrat Light"/>
          <w:lang w:eastAsia="pl-PL"/>
        </w:rPr>
        <w:t xml:space="preserve">na wymaganą zdolność, wymaga się potwierdzenia spełnienia wymagań poprzez test zgodności realizowany w trybie uproszczonym zgodnie z tabelą 1. Sprawozdanie z testów zgodności realizowanych w trybie uproszczonym jest częścią dokumentu instalacji. </w:t>
      </w:r>
    </w:p>
    <w:p w14:paraId="6E6AA644" w14:textId="2602D3E2" w:rsidR="00EA672D" w:rsidRPr="003C15C9" w:rsidRDefault="00EA672D" w:rsidP="00DC3730">
      <w:pPr>
        <w:jc w:val="both"/>
        <w:rPr>
          <w:rFonts w:ascii="Montserrat Light" w:hAnsi="Montserrat Light"/>
          <w:lang w:eastAsia="pl-PL"/>
        </w:rPr>
      </w:pPr>
      <w:r w:rsidRPr="003C15C9">
        <w:rPr>
          <w:rFonts w:ascii="Montserrat Light" w:hAnsi="Montserrat Light"/>
          <w:lang w:eastAsia="pl-PL"/>
        </w:rPr>
        <w:t xml:space="preserve">Dla modułów wytwarzania energii typu B zgodnie z art. 32 w przypadku nie otrzymania odpowiedniego certyfikatu , zgodnie procedurą </w:t>
      </w:r>
      <w:r w:rsidRPr="003C15C9">
        <w:rPr>
          <w:rFonts w:ascii="Montserrat Light" w:hAnsi="Montserrat Light"/>
          <w:i/>
          <w:iCs/>
          <w:lang w:eastAsia="pl-PL"/>
        </w:rPr>
        <w:t>„Warunki i procedury wykorzystania certyfikatów w</w:t>
      </w:r>
      <w:r w:rsidR="00DC3730" w:rsidRPr="003C15C9">
        <w:rPr>
          <w:rFonts w:ascii="Montserrat Light" w:hAnsi="Montserrat Light"/>
          <w:i/>
          <w:iCs/>
          <w:lang w:eastAsia="pl-PL"/>
        </w:rPr>
        <w:t> </w:t>
      </w:r>
      <w:r w:rsidRPr="003C15C9">
        <w:rPr>
          <w:rFonts w:ascii="Montserrat Light" w:hAnsi="Montserrat Light"/>
          <w:i/>
          <w:iCs/>
          <w:lang w:eastAsia="pl-PL"/>
        </w:rPr>
        <w:t xml:space="preserve">procesie przyłączenia modułów wytwarzania energii do sieci elektroenergetycznych” </w:t>
      </w:r>
      <w:r w:rsidRPr="003C15C9">
        <w:rPr>
          <w:rFonts w:ascii="Montserrat Light" w:hAnsi="Montserrat Light"/>
          <w:lang w:eastAsia="pl-PL"/>
        </w:rPr>
        <w:t>na daną zdolność, wymaga się potwierdzenia spełnienia wymagań poprzez test zgodności realizowany w</w:t>
      </w:r>
      <w:r w:rsidR="00DC3730" w:rsidRPr="003C15C9">
        <w:rPr>
          <w:rFonts w:ascii="Montserrat Light" w:hAnsi="Montserrat Light"/>
          <w:lang w:eastAsia="pl-PL"/>
        </w:rPr>
        <w:t> </w:t>
      </w:r>
      <w:r w:rsidRPr="003C15C9">
        <w:rPr>
          <w:rFonts w:ascii="Montserrat Light" w:hAnsi="Montserrat Light"/>
          <w:lang w:eastAsia="pl-PL"/>
        </w:rPr>
        <w:t xml:space="preserve">trybie uproszczonym zgodnie z tabelą 1. Sprawozdanie z testów zgodności realizowanych w trybie uproszczonym jest częścią dokumentu „PGMD”. </w:t>
      </w:r>
    </w:p>
    <w:p w14:paraId="0C79801C" w14:textId="77777777" w:rsidR="00EA672D" w:rsidRPr="003C15C9" w:rsidRDefault="00EA672D" w:rsidP="00DC3730">
      <w:pPr>
        <w:jc w:val="both"/>
        <w:rPr>
          <w:rFonts w:ascii="Montserrat Light" w:hAnsi="Montserrat Light"/>
          <w:lang w:eastAsia="pl-PL"/>
        </w:rPr>
      </w:pPr>
      <w:r w:rsidRPr="003C15C9">
        <w:rPr>
          <w:rFonts w:ascii="Montserrat Light" w:hAnsi="Montserrat Light"/>
          <w:lang w:eastAsia="pl-PL"/>
        </w:rPr>
        <w:t xml:space="preserve">Plan działań konieczny do przeprowadzenia w ramach testów zgodności realizowanych w trybie uproszczonym opisano poniżej w punkcie 5.1. </w:t>
      </w:r>
    </w:p>
    <w:p w14:paraId="2C3459F6" w14:textId="6267EEFD" w:rsidR="00EA672D" w:rsidRPr="003C15C9" w:rsidRDefault="00EA672D" w:rsidP="00DC3730">
      <w:pPr>
        <w:jc w:val="both"/>
        <w:rPr>
          <w:rFonts w:ascii="Montserrat Light" w:hAnsi="Montserrat Light"/>
          <w:lang w:eastAsia="pl-PL"/>
        </w:rPr>
      </w:pPr>
      <w:r w:rsidRPr="003C15C9">
        <w:rPr>
          <w:rFonts w:ascii="Montserrat Light" w:hAnsi="Montserrat Light"/>
          <w:lang w:eastAsia="pl-PL"/>
        </w:rPr>
        <w:lastRenderedPageBreak/>
        <w:t xml:space="preserve">Dla modułów wytwarzania energii typu </w:t>
      </w:r>
      <w:r w:rsidR="00DC3730" w:rsidRPr="003C15C9">
        <w:rPr>
          <w:rFonts w:ascii="Montserrat Light" w:hAnsi="Montserrat Light"/>
          <w:lang w:eastAsia="pl-PL"/>
        </w:rPr>
        <w:t>C na</w:t>
      </w:r>
      <w:r w:rsidRPr="003C15C9">
        <w:rPr>
          <w:rFonts w:ascii="Montserrat Light" w:hAnsi="Montserrat Light"/>
          <w:lang w:eastAsia="pl-PL"/>
        </w:rPr>
        <w:t xml:space="preserve"> podstawie ramowego programu, uwzględniając uwarunkowania techniczne modułu wytwarzania energii oraz uwarunkowania po stronie Właściwego OS, Właściciel zakłady wytwarzania energii opracowuje program szczegółowy. Program szczegółowy musi być uzgodniony z Właściwym OS i uwzględniać uwarunkowania pracy Właściwego OS i</w:t>
      </w:r>
      <w:r w:rsidR="00DC3730" w:rsidRPr="003C15C9">
        <w:rPr>
          <w:rFonts w:ascii="Montserrat Light" w:hAnsi="Montserrat Light"/>
          <w:lang w:eastAsia="pl-PL"/>
        </w:rPr>
        <w:t> </w:t>
      </w:r>
      <w:r w:rsidRPr="003C15C9">
        <w:rPr>
          <w:rFonts w:ascii="Montserrat Light" w:hAnsi="Montserrat Light"/>
          <w:lang w:eastAsia="pl-PL"/>
        </w:rPr>
        <w:t xml:space="preserve">Krajowego Systemu Elektroenergetycznego (KSE) (grafiki obciążeń, termin i godziny przeprowadzenia testów) w terminie przeprowadzenia testu. </w:t>
      </w:r>
    </w:p>
    <w:p w14:paraId="17605AF7" w14:textId="1F7A3BE8" w:rsidR="00DC3730" w:rsidRPr="003C15C9" w:rsidRDefault="00EA672D" w:rsidP="00DC3730">
      <w:pPr>
        <w:jc w:val="both"/>
        <w:rPr>
          <w:rFonts w:ascii="Montserrat Light" w:hAnsi="Montserrat Light"/>
          <w:lang w:eastAsia="pl-PL"/>
        </w:rPr>
      </w:pPr>
      <w:r w:rsidRPr="003C15C9">
        <w:rPr>
          <w:rFonts w:ascii="Montserrat Light" w:hAnsi="Montserrat Light"/>
          <w:lang w:eastAsia="pl-PL"/>
        </w:rPr>
        <w:t>Szczegółowy plan działań i stawiane im wymogi opisano w dalszej części. Odpowiedzialność opracowania i uzgodnienia programu szczegółowego z Właściwym OS należy do właściciela zakładu wytwarzania energii typu C</w:t>
      </w:r>
      <w:r w:rsidR="00DC3730" w:rsidRPr="003C15C9">
        <w:rPr>
          <w:rFonts w:ascii="Montserrat Light" w:hAnsi="Montserrat Light"/>
          <w:lang w:eastAsia="pl-PL"/>
        </w:rPr>
        <w:t>.</w:t>
      </w:r>
      <w:r w:rsidRPr="003C15C9">
        <w:rPr>
          <w:rFonts w:ascii="Montserrat Light" w:hAnsi="Montserrat Light"/>
          <w:lang w:eastAsia="pl-PL"/>
        </w:rPr>
        <w:t xml:space="preserve"> Właściciel zakładu wytwarzania energii typu C może skorzystać z usług innych podmiotów w całości lub w części, w zakresie obowiązków wynikających z realizacji testów zgodności, przy czym nie może to naruszać procedur ruchowych w zakresie formalnego procedowania i zgłaszania po stronie ruchowej powyższego programu szczegółowego oraz na odpowiedzialność właściciela zakładu wytwarzania energii. Zaleca się, aby testy zgodności były przeprowadzane przez odpowiednio wyspecjalizowane osoby trzecie w zakresie zdolności technicznych, które podlegają testowaniu.</w:t>
      </w:r>
    </w:p>
    <w:p w14:paraId="5170C3FE" w14:textId="23DBAAD8" w:rsidR="00EA672D" w:rsidRPr="003C15C9" w:rsidRDefault="00EA672D" w:rsidP="00777C85">
      <w:pPr>
        <w:pStyle w:val="Nagwek2"/>
        <w:numPr>
          <w:ilvl w:val="1"/>
          <w:numId w:val="1"/>
        </w:numPr>
        <w:jc w:val="both"/>
        <w:rPr>
          <w:rFonts w:ascii="Montserrat Light" w:hAnsi="Montserrat Light"/>
          <w:lang w:eastAsia="pl-PL"/>
        </w:rPr>
      </w:pPr>
      <w:bookmarkStart w:id="7" w:name="_Toc76279023"/>
      <w:r w:rsidRPr="003C15C9">
        <w:rPr>
          <w:rFonts w:ascii="Montserrat Light" w:hAnsi="Montserrat Light"/>
          <w:lang w:eastAsia="pl-PL"/>
        </w:rPr>
        <w:t>Plan działań koniecznych do przeprowadzenia po stronie właściciela zakładu wytwarzania energii dla realizacji testów zgodności realizowanych w trybie uproszczonym PGM typu A i B</w:t>
      </w:r>
      <w:bookmarkEnd w:id="7"/>
    </w:p>
    <w:p w14:paraId="3D35D5D1" w14:textId="5558995A" w:rsidR="00EA672D" w:rsidRPr="003C15C9" w:rsidRDefault="00EA672D" w:rsidP="00EA672D">
      <w:pPr>
        <w:rPr>
          <w:rFonts w:ascii="Montserrat Light" w:hAnsi="Montserrat Light"/>
          <w:lang w:eastAsia="pl-PL"/>
        </w:rPr>
      </w:pPr>
    </w:p>
    <w:p w14:paraId="5E222ACB" w14:textId="46115612" w:rsidR="00EA672D" w:rsidRPr="003C15C9" w:rsidRDefault="00DC3730" w:rsidP="00DC3730">
      <w:pPr>
        <w:jc w:val="both"/>
        <w:rPr>
          <w:rFonts w:ascii="Montserrat Light" w:hAnsi="Montserrat Light"/>
          <w:lang w:eastAsia="pl-PL"/>
        </w:rPr>
      </w:pPr>
      <w:r w:rsidRPr="003C15C9">
        <w:rPr>
          <w:rFonts w:ascii="Montserrat Light" w:hAnsi="Montserrat Light"/>
          <w:lang w:eastAsia="pl-PL"/>
        </w:rPr>
        <w:t xml:space="preserve">W przypadku braku certyfikatu, na bazie programów ramowych w zakresie danej zdolności, należy </w:t>
      </w:r>
      <w:r w:rsidR="00EA672D" w:rsidRPr="003C15C9">
        <w:rPr>
          <w:rFonts w:ascii="Montserrat Light" w:hAnsi="Montserrat Light"/>
          <w:lang w:eastAsia="pl-PL"/>
        </w:rPr>
        <w:t>przeprowadzić testy zgodności realizowane w trybie uproszczonym dla PGM typu A i B, a</w:t>
      </w:r>
      <w:r w:rsidRPr="003C15C9">
        <w:rPr>
          <w:rFonts w:ascii="Montserrat Light" w:hAnsi="Montserrat Light"/>
          <w:lang w:eastAsia="pl-PL"/>
        </w:rPr>
        <w:t> </w:t>
      </w:r>
      <w:r w:rsidR="00EA672D" w:rsidRPr="003C15C9">
        <w:rPr>
          <w:rFonts w:ascii="Montserrat Light" w:hAnsi="Montserrat Light"/>
          <w:lang w:eastAsia="pl-PL"/>
        </w:rPr>
        <w:t xml:space="preserve">sprawozdanie z nich dołączyć odpowiednio do dokumentu instalacji lub dokumentu PGMD. </w:t>
      </w:r>
    </w:p>
    <w:p w14:paraId="5FD09D8A" w14:textId="4A65D313" w:rsidR="00EA672D" w:rsidRPr="003C15C9" w:rsidRDefault="00EA672D" w:rsidP="00DC3730">
      <w:pPr>
        <w:jc w:val="both"/>
        <w:rPr>
          <w:rFonts w:ascii="Montserrat Light" w:hAnsi="Montserrat Light"/>
          <w:lang w:eastAsia="pl-PL"/>
        </w:rPr>
      </w:pPr>
      <w:r w:rsidRPr="003C15C9">
        <w:rPr>
          <w:rFonts w:ascii="Montserrat Light" w:hAnsi="Montserrat Light"/>
          <w:lang w:eastAsia="pl-PL"/>
        </w:rPr>
        <w:t>Plan działań koniecznych do przeprowadzenia po stronie właściciela zakładu wytwarzania energii w</w:t>
      </w:r>
      <w:r w:rsidR="00DC3730" w:rsidRPr="003C15C9">
        <w:rPr>
          <w:rFonts w:ascii="Montserrat Light" w:hAnsi="Montserrat Light"/>
          <w:lang w:eastAsia="pl-PL"/>
        </w:rPr>
        <w:t> </w:t>
      </w:r>
      <w:r w:rsidRPr="003C15C9">
        <w:rPr>
          <w:rFonts w:ascii="Montserrat Light" w:hAnsi="Montserrat Light"/>
          <w:lang w:eastAsia="pl-PL"/>
        </w:rPr>
        <w:t xml:space="preserve">celu przeprowadzenia testów zgodności realizowanych w trybie uproszczonym: </w:t>
      </w:r>
    </w:p>
    <w:p w14:paraId="61389145" w14:textId="7E81CB5B" w:rsidR="00EA672D" w:rsidRPr="003C15C9" w:rsidRDefault="00EA672D" w:rsidP="00DC3730">
      <w:pPr>
        <w:jc w:val="both"/>
        <w:rPr>
          <w:rFonts w:ascii="Montserrat Light" w:hAnsi="Montserrat Light"/>
          <w:lang w:eastAsia="pl-PL"/>
        </w:rPr>
      </w:pPr>
      <w:r w:rsidRPr="003C15C9">
        <w:rPr>
          <w:rFonts w:ascii="Montserrat Light" w:hAnsi="Montserrat Light"/>
          <w:lang w:eastAsia="pl-PL"/>
        </w:rPr>
        <w:t xml:space="preserve">1. </w:t>
      </w:r>
      <w:r w:rsidRPr="003C15C9">
        <w:rPr>
          <w:rFonts w:ascii="Montserrat Light" w:hAnsi="Montserrat Light"/>
          <w:b/>
          <w:bCs/>
          <w:lang w:eastAsia="pl-PL"/>
        </w:rPr>
        <w:t xml:space="preserve">Decyzja o uczestnictwie w testach zgodności uproszczonych przedstawicieli Właściwego OS </w:t>
      </w:r>
      <w:r w:rsidRPr="003C15C9">
        <w:rPr>
          <w:rFonts w:ascii="Montserrat Light" w:hAnsi="Montserrat Light"/>
          <w:lang w:eastAsia="pl-PL"/>
        </w:rPr>
        <w:t xml:space="preserve">- Właściwy OS decyduje, czy jego przedstawiciele uczestniczą w testach w uzgodnionym terminie. Test zgodności uproszczony potwierdzający spełnienie wymagań dla którego określono, iż ma się odbywać w obecności przedstawiciela Właściwego OS musi odbyć się z zapewnieniem możliwości jego uczestnictwa. W przypadku </w:t>
      </w:r>
      <w:r w:rsidR="00DC3730" w:rsidRPr="003C15C9">
        <w:rPr>
          <w:rFonts w:ascii="Montserrat Light" w:hAnsi="Montserrat Light"/>
          <w:lang w:eastAsia="pl-PL"/>
        </w:rPr>
        <w:t>niespełnienia</w:t>
      </w:r>
      <w:r w:rsidRPr="003C15C9">
        <w:rPr>
          <w:rFonts w:ascii="Montserrat Light" w:hAnsi="Montserrat Light"/>
          <w:lang w:eastAsia="pl-PL"/>
        </w:rPr>
        <w:t xml:space="preserve"> tego warunku, test nie będzie </w:t>
      </w:r>
      <w:r w:rsidR="003A2DFD" w:rsidRPr="003C15C9">
        <w:rPr>
          <w:rFonts w:ascii="Montserrat Light" w:hAnsi="Montserrat Light"/>
          <w:lang w:eastAsia="pl-PL"/>
        </w:rPr>
        <w:t>traktowany</w:t>
      </w:r>
      <w:r w:rsidRPr="003C15C9">
        <w:rPr>
          <w:rFonts w:ascii="Montserrat Light" w:hAnsi="Montserrat Light"/>
          <w:lang w:eastAsia="pl-PL"/>
        </w:rPr>
        <w:t xml:space="preserve"> jako test potwierdzający spełnienie wymagań. </w:t>
      </w:r>
    </w:p>
    <w:p w14:paraId="23F6D947" w14:textId="5E925B16" w:rsidR="00EA672D" w:rsidRPr="003C15C9" w:rsidRDefault="00EA672D" w:rsidP="00DC3730">
      <w:pPr>
        <w:jc w:val="both"/>
        <w:rPr>
          <w:rFonts w:ascii="Montserrat Light" w:hAnsi="Montserrat Light"/>
          <w:lang w:eastAsia="pl-PL"/>
        </w:rPr>
      </w:pPr>
      <w:r w:rsidRPr="003C15C9">
        <w:rPr>
          <w:rFonts w:ascii="Montserrat Light" w:hAnsi="Montserrat Light"/>
          <w:lang w:eastAsia="pl-PL"/>
        </w:rPr>
        <w:lastRenderedPageBreak/>
        <w:t xml:space="preserve">2. </w:t>
      </w:r>
      <w:r w:rsidRPr="003C15C9">
        <w:rPr>
          <w:rFonts w:ascii="Montserrat Light" w:hAnsi="Montserrat Light"/>
          <w:b/>
          <w:bCs/>
          <w:lang w:eastAsia="pl-PL"/>
        </w:rPr>
        <w:t xml:space="preserve">Ogólne wymagania w zakresie przebiegu testów zgodności realizowanych w trybie uproszczonym: </w:t>
      </w:r>
      <w:r w:rsidRPr="003C15C9">
        <w:rPr>
          <w:rFonts w:ascii="Montserrat Light" w:hAnsi="Montserrat Light"/>
          <w:lang w:eastAsia="pl-PL"/>
        </w:rPr>
        <w:t xml:space="preserve">Wymagania w zakresie przebiegu testów powinny uwzględniać: </w:t>
      </w:r>
    </w:p>
    <w:p w14:paraId="4FFA3675" w14:textId="7A0B4DC7" w:rsidR="00EA672D" w:rsidRPr="003C15C9" w:rsidRDefault="00EA672D" w:rsidP="00777C85">
      <w:pPr>
        <w:pStyle w:val="Akapitzlist"/>
        <w:numPr>
          <w:ilvl w:val="0"/>
          <w:numId w:val="5"/>
        </w:numPr>
        <w:jc w:val="both"/>
        <w:rPr>
          <w:rFonts w:ascii="Montserrat Light" w:hAnsi="Montserrat Light"/>
          <w:lang w:eastAsia="pl-PL"/>
        </w:rPr>
      </w:pPr>
      <w:r w:rsidRPr="003C15C9">
        <w:rPr>
          <w:rFonts w:ascii="Montserrat Light" w:hAnsi="Montserrat Light"/>
          <w:lang w:eastAsia="pl-PL"/>
        </w:rPr>
        <w:t xml:space="preserve">w czasie trwania testu zgodności realizowanych w trybie uproszczonym nie należy przeprowadzać innych testów, które mogą mieć wpływ na jego wyniki. </w:t>
      </w:r>
    </w:p>
    <w:p w14:paraId="4D081326" w14:textId="45FCB747" w:rsidR="00EA672D" w:rsidRPr="003C15C9" w:rsidRDefault="00EA672D" w:rsidP="00777C85">
      <w:pPr>
        <w:pStyle w:val="Akapitzlist"/>
        <w:numPr>
          <w:ilvl w:val="0"/>
          <w:numId w:val="5"/>
        </w:numPr>
        <w:jc w:val="both"/>
        <w:rPr>
          <w:rFonts w:ascii="Montserrat Light" w:hAnsi="Montserrat Light"/>
          <w:lang w:eastAsia="pl-PL"/>
        </w:rPr>
      </w:pPr>
      <w:r w:rsidRPr="003C15C9">
        <w:rPr>
          <w:rFonts w:ascii="Montserrat Light" w:hAnsi="Montserrat Light"/>
          <w:lang w:eastAsia="pl-PL"/>
        </w:rPr>
        <w:t>strony uczestniczące w testach zgodności realizowanych w trybie uproszczonym powinny być poinformowane przez właściciela zakładu wytwarzania energii o obowiązujących zasadach i</w:t>
      </w:r>
      <w:r w:rsidR="00DC3730" w:rsidRPr="003C15C9">
        <w:rPr>
          <w:rFonts w:ascii="Montserrat Light" w:hAnsi="Montserrat Light"/>
          <w:lang w:eastAsia="pl-PL"/>
        </w:rPr>
        <w:t> </w:t>
      </w:r>
      <w:r w:rsidRPr="003C15C9">
        <w:rPr>
          <w:rFonts w:ascii="Montserrat Light" w:hAnsi="Montserrat Light"/>
          <w:lang w:eastAsia="pl-PL"/>
        </w:rPr>
        <w:t xml:space="preserve">powinny mieć zapewnione odpowiednie środki ochrony, jeśli są one niezbędne. </w:t>
      </w:r>
    </w:p>
    <w:p w14:paraId="49D3812E" w14:textId="7FB3A5A8" w:rsidR="00EA672D" w:rsidRPr="003C15C9" w:rsidRDefault="00EA672D" w:rsidP="00777C85">
      <w:pPr>
        <w:pStyle w:val="Akapitzlist"/>
        <w:numPr>
          <w:ilvl w:val="0"/>
          <w:numId w:val="5"/>
        </w:numPr>
        <w:jc w:val="both"/>
        <w:rPr>
          <w:rFonts w:ascii="Montserrat Light" w:hAnsi="Montserrat Light"/>
          <w:lang w:eastAsia="pl-PL"/>
        </w:rPr>
      </w:pPr>
      <w:r w:rsidRPr="003C15C9">
        <w:rPr>
          <w:rFonts w:ascii="Montserrat Light" w:hAnsi="Montserrat Light"/>
          <w:lang w:eastAsia="pl-PL"/>
        </w:rPr>
        <w:t>testy zgodności realizowane w trybie uproszczonym co do zasady przeprowadzane są w</w:t>
      </w:r>
      <w:r w:rsidR="00DC3730" w:rsidRPr="003C15C9">
        <w:rPr>
          <w:rFonts w:ascii="Montserrat Light" w:hAnsi="Montserrat Light"/>
          <w:lang w:eastAsia="pl-PL"/>
        </w:rPr>
        <w:t> </w:t>
      </w:r>
      <w:r w:rsidRPr="003C15C9">
        <w:rPr>
          <w:rFonts w:ascii="Montserrat Light" w:hAnsi="Montserrat Light"/>
          <w:lang w:eastAsia="pl-PL"/>
        </w:rPr>
        <w:t xml:space="preserve">rzeczywistych warunkach funkcjonowania modułu wytwarzania energii na obiekcie poprzez wykorzystanie rzeczywistych sygnałów wejściowych i monitorujących stan modułu wytwarzania energii. W przypadku, gdy pod względem technicznym nie ma możliwości przeprowadzenia danego testu przy użyciu rzeczywistego sygnału wejściowego (wymuszającego), wykorzystuje się symulację sygnału (np. częstotliwość w przypadku części testów LFSM-O). </w:t>
      </w:r>
    </w:p>
    <w:p w14:paraId="520F9C86" w14:textId="12E38D43" w:rsidR="00EA672D" w:rsidRPr="003C15C9" w:rsidRDefault="00EA672D" w:rsidP="00777C85">
      <w:pPr>
        <w:pStyle w:val="Akapitzlist"/>
        <w:numPr>
          <w:ilvl w:val="0"/>
          <w:numId w:val="5"/>
        </w:numPr>
        <w:jc w:val="both"/>
        <w:rPr>
          <w:rFonts w:ascii="Montserrat Light" w:hAnsi="Montserrat Light"/>
          <w:lang w:eastAsia="pl-PL"/>
        </w:rPr>
      </w:pPr>
      <w:r w:rsidRPr="003C15C9">
        <w:rPr>
          <w:rFonts w:ascii="Montserrat Light" w:hAnsi="Montserrat Light"/>
          <w:lang w:eastAsia="pl-PL"/>
        </w:rPr>
        <w:t xml:space="preserve">w uzasadnionych ruchowo przypadkach, dopuszcza się powtórzenie danej próby w ramach testowanej zdolności. W przypadku negatywnego wyniku próby, dany test powinien zostać powtórzony w całości, biorąc pod uwagę zakres merytoryczny i funkcjonalny, który podlega sprawdzeniu w ramach testowanej zdolności. </w:t>
      </w:r>
    </w:p>
    <w:p w14:paraId="3BF4A037" w14:textId="732FBBE6" w:rsidR="00EA672D" w:rsidRPr="003C15C9" w:rsidRDefault="00EA672D" w:rsidP="00777C85">
      <w:pPr>
        <w:pStyle w:val="Akapitzlist"/>
        <w:numPr>
          <w:ilvl w:val="0"/>
          <w:numId w:val="5"/>
        </w:numPr>
        <w:jc w:val="both"/>
        <w:rPr>
          <w:rFonts w:ascii="Montserrat Light" w:hAnsi="Montserrat Light"/>
          <w:lang w:eastAsia="pl-PL"/>
        </w:rPr>
      </w:pPr>
      <w:r w:rsidRPr="003C15C9">
        <w:rPr>
          <w:rFonts w:ascii="Montserrat Light" w:hAnsi="Montserrat Light"/>
          <w:lang w:eastAsia="pl-PL"/>
        </w:rPr>
        <w:t xml:space="preserve">podstawowe i pomocnicze układy PGM, w tym układy automatycznej regulacji, zabezpieczenia technologiczne i elektryczne wykorzystywane w normalnej pracy eksploatacyjnej powinny być załączone, sprawne i zoptymalizowane. Wyłączenie, co najmniej jednego istotnego dla pracy PGM i automatycznego układu regulacji (przejście w tryb ręczny), skutkuje wynikiem negatywnym danej próby. </w:t>
      </w:r>
    </w:p>
    <w:p w14:paraId="32B32829" w14:textId="224BF7E0" w:rsidR="00EA672D" w:rsidRPr="003C15C9" w:rsidRDefault="00EA672D" w:rsidP="00777C85">
      <w:pPr>
        <w:pStyle w:val="Akapitzlist"/>
        <w:numPr>
          <w:ilvl w:val="0"/>
          <w:numId w:val="5"/>
        </w:numPr>
        <w:jc w:val="both"/>
        <w:rPr>
          <w:rFonts w:ascii="Montserrat Light" w:hAnsi="Montserrat Light"/>
          <w:lang w:eastAsia="pl-PL"/>
        </w:rPr>
      </w:pPr>
      <w:r w:rsidRPr="003C15C9">
        <w:rPr>
          <w:rFonts w:ascii="Montserrat Light" w:hAnsi="Montserrat Light"/>
          <w:lang w:eastAsia="pl-PL"/>
        </w:rPr>
        <w:t>powinien być zapewniony udział odpowiednich osób przez właściciela zakładu wytwarzania energii, które są niezbędne do przeprowadzenia testu. Właściciel zakładu wytwarzania energii wskazuje osobę odpowiedzialną za zadawanie wymaganych wartości wejściowych w</w:t>
      </w:r>
      <w:r w:rsidR="00DC3730" w:rsidRPr="003C15C9">
        <w:rPr>
          <w:rFonts w:ascii="Montserrat Light" w:hAnsi="Montserrat Light"/>
          <w:lang w:eastAsia="pl-PL"/>
        </w:rPr>
        <w:t> </w:t>
      </w:r>
      <w:r w:rsidRPr="003C15C9">
        <w:rPr>
          <w:rFonts w:ascii="Montserrat Light" w:hAnsi="Montserrat Light"/>
          <w:lang w:eastAsia="pl-PL"/>
        </w:rPr>
        <w:t xml:space="preserve">odpowiednich układach automatycznej regulacji. </w:t>
      </w:r>
    </w:p>
    <w:p w14:paraId="2E2F750E" w14:textId="1CB80CE6" w:rsidR="00EA672D" w:rsidRPr="003C15C9" w:rsidRDefault="00EA672D" w:rsidP="00777C85">
      <w:pPr>
        <w:pStyle w:val="Akapitzlist"/>
        <w:numPr>
          <w:ilvl w:val="0"/>
          <w:numId w:val="5"/>
        </w:numPr>
        <w:jc w:val="both"/>
        <w:rPr>
          <w:rFonts w:ascii="Montserrat Light" w:hAnsi="Montserrat Light"/>
          <w:lang w:eastAsia="pl-PL"/>
        </w:rPr>
      </w:pPr>
      <w:r w:rsidRPr="003C15C9">
        <w:rPr>
          <w:rFonts w:ascii="Montserrat Light" w:hAnsi="Montserrat Light"/>
          <w:lang w:eastAsia="pl-PL"/>
        </w:rPr>
        <w:t xml:space="preserve">zakres danych niezbędnych do wykonania prób w ramach testu i ich oceny powinien być zapewniony, zgodnie z wymaganiami Właściwego OS. Wielkości mierzone i rejestrowane mocy czynnej powinny być wartościami generatora mierzonymi na jego zaciskach (brutto) oraz w punkcie przyłączenia, zgodnie z definicją NC </w:t>
      </w:r>
      <w:proofErr w:type="spellStart"/>
      <w:r w:rsidRPr="003C15C9">
        <w:rPr>
          <w:rFonts w:ascii="Montserrat Light" w:hAnsi="Montserrat Light"/>
          <w:lang w:eastAsia="pl-PL"/>
        </w:rPr>
        <w:t>RfG</w:t>
      </w:r>
      <w:proofErr w:type="spellEnd"/>
      <w:r w:rsidRPr="003C15C9">
        <w:rPr>
          <w:rFonts w:ascii="Montserrat Light" w:hAnsi="Montserrat Light"/>
          <w:lang w:eastAsia="pl-PL"/>
        </w:rPr>
        <w:t xml:space="preserve"> (netto).</w:t>
      </w:r>
    </w:p>
    <w:p w14:paraId="6DAA5ABF" w14:textId="25AC7904" w:rsidR="00EA672D" w:rsidRPr="003C15C9" w:rsidRDefault="00EA672D" w:rsidP="00777C85">
      <w:pPr>
        <w:pStyle w:val="Akapitzlist"/>
        <w:numPr>
          <w:ilvl w:val="0"/>
          <w:numId w:val="5"/>
        </w:numPr>
        <w:jc w:val="both"/>
        <w:rPr>
          <w:rFonts w:ascii="Montserrat Light" w:hAnsi="Montserrat Light"/>
          <w:lang w:eastAsia="pl-PL"/>
        </w:rPr>
      </w:pPr>
      <w:r w:rsidRPr="003C15C9">
        <w:rPr>
          <w:rFonts w:ascii="Montserrat Light" w:hAnsi="Montserrat Light"/>
          <w:lang w:eastAsia="pl-PL"/>
        </w:rPr>
        <w:t>Test będzie wykonywany przy uwzględnieniu istniejących warunków zewnętrznych w</w:t>
      </w:r>
      <w:r w:rsidR="00DC3730" w:rsidRPr="003C15C9">
        <w:rPr>
          <w:rFonts w:ascii="Montserrat Light" w:hAnsi="Montserrat Light"/>
          <w:lang w:eastAsia="pl-PL"/>
        </w:rPr>
        <w:t> </w:t>
      </w:r>
      <w:r w:rsidRPr="003C15C9">
        <w:rPr>
          <w:rFonts w:ascii="Montserrat Light" w:hAnsi="Montserrat Light"/>
          <w:lang w:eastAsia="pl-PL"/>
        </w:rPr>
        <w:t xml:space="preserve">przypadku technologii wytwarzania dla której </w:t>
      </w:r>
      <w:r w:rsidRPr="003C15C9">
        <w:rPr>
          <w:rFonts w:ascii="Montserrat Light" w:hAnsi="Montserrat Light"/>
          <w:lang w:eastAsia="pl-PL"/>
        </w:rPr>
        <w:lastRenderedPageBreak/>
        <w:t>przedmiotowe warunki wpływają na zdolność do generacji mocy czynnej. Uwzględnienie wpływu warunków zewnętrznych może odbyć się na podstawie krzywych korekcyjnych dostarczonych do Właściwego OS w ramach sprawozdania z testów zgodności realizowanych w trybie uproszczonym.</w:t>
      </w:r>
    </w:p>
    <w:p w14:paraId="3B684839" w14:textId="56190A8F" w:rsidR="00EA672D" w:rsidRPr="003C15C9" w:rsidRDefault="00EA672D" w:rsidP="00777C85">
      <w:pPr>
        <w:pStyle w:val="Akapitzlist"/>
        <w:numPr>
          <w:ilvl w:val="0"/>
          <w:numId w:val="5"/>
        </w:numPr>
        <w:jc w:val="both"/>
        <w:rPr>
          <w:rFonts w:ascii="Montserrat Light" w:hAnsi="Montserrat Light"/>
          <w:lang w:eastAsia="pl-PL"/>
        </w:rPr>
      </w:pPr>
      <w:r w:rsidRPr="003C15C9">
        <w:rPr>
          <w:rFonts w:ascii="Montserrat Light" w:hAnsi="Montserrat Light"/>
          <w:lang w:eastAsia="pl-PL"/>
        </w:rPr>
        <w:t>Ogólne warunki otoczenia przeprowadzania testów powinny być zgodne z odpowiednimi dla danych technologii wytwarzania PGM normami.</w:t>
      </w:r>
    </w:p>
    <w:p w14:paraId="2AA78FD8" w14:textId="64AB4D3E" w:rsidR="00EA672D" w:rsidRPr="003C15C9" w:rsidRDefault="00EA672D" w:rsidP="00DC3730">
      <w:pPr>
        <w:jc w:val="both"/>
        <w:rPr>
          <w:rFonts w:ascii="Montserrat Light" w:hAnsi="Montserrat Light"/>
          <w:lang w:eastAsia="pl-PL"/>
        </w:rPr>
      </w:pPr>
      <w:r w:rsidRPr="003C15C9">
        <w:rPr>
          <w:rFonts w:ascii="Montserrat Light" w:hAnsi="Montserrat Light"/>
          <w:lang w:eastAsia="pl-PL"/>
        </w:rPr>
        <w:t xml:space="preserve">3. Kryteria oceny testów zgodności realizowanych w sposób uproszczony - podstawowe kryteria oceny są zgodne z wymaganiami NC </w:t>
      </w:r>
      <w:proofErr w:type="spellStart"/>
      <w:r w:rsidRPr="003C15C9">
        <w:rPr>
          <w:rFonts w:ascii="Montserrat Light" w:hAnsi="Montserrat Light"/>
          <w:lang w:eastAsia="pl-PL"/>
        </w:rPr>
        <w:t>RfG</w:t>
      </w:r>
      <w:proofErr w:type="spellEnd"/>
      <w:r w:rsidRPr="003C15C9">
        <w:rPr>
          <w:rFonts w:ascii="Montserrat Light" w:hAnsi="Montserrat Light"/>
          <w:lang w:eastAsia="pl-PL"/>
        </w:rPr>
        <w:t xml:space="preserve"> oraz szczegółowymi wymaganiami określonymi przez Właściwego OS. Test ten jest z definicji traktowany, jako całość i podlega jednoznacznej ocenie, </w:t>
      </w:r>
      <w:r w:rsidR="00DC3730" w:rsidRPr="003C15C9">
        <w:rPr>
          <w:rFonts w:ascii="Montserrat Light" w:hAnsi="Montserrat Light"/>
          <w:lang w:eastAsia="pl-PL"/>
        </w:rPr>
        <w:br/>
      </w:r>
      <w:r w:rsidRPr="003C15C9">
        <w:rPr>
          <w:rFonts w:ascii="Montserrat Light" w:hAnsi="Montserrat Light"/>
          <w:lang w:eastAsia="pl-PL"/>
        </w:rPr>
        <w:t>tj. negatywnej lub pozytywnej.</w:t>
      </w:r>
    </w:p>
    <w:p w14:paraId="605F8F92" w14:textId="2F59027B" w:rsidR="00EA672D" w:rsidRPr="003C15C9" w:rsidRDefault="00EA672D" w:rsidP="00DC3730">
      <w:pPr>
        <w:jc w:val="both"/>
        <w:rPr>
          <w:rFonts w:ascii="Montserrat Light" w:hAnsi="Montserrat Light"/>
          <w:lang w:eastAsia="pl-PL"/>
        </w:rPr>
      </w:pPr>
      <w:r w:rsidRPr="003C15C9">
        <w:rPr>
          <w:rFonts w:ascii="Montserrat Light" w:hAnsi="Montserrat Light"/>
          <w:lang w:eastAsia="pl-PL"/>
        </w:rPr>
        <w:t>4. Zakończenie testów zgodności realizowanych w sposób uproszczony – na zakończenie testów zgodności realizowanych w sposób uproszczony sporządzany jest protokół z testu, w którym zawarta jest ocena wyniku testu zgodności, bazując na danych dostępnych w czasie testu. W uzasadnionych przypadkach, gdy zakres i sposób przeprowadzenia testu uniemożliwia jednoznaczną i ostateczną ocenę wyniku testu na obiekcie, w protokole zawierana jest wstępna ocena testu. Ostateczna ocena testu jest określana po analizie danych zgromadzonych podczas testu. Właściciel zakładu wytwarzania energii jest zobowiązany, w terminie określonym w protokole sporządzonym na zakończenie testu, dostarczyć Właściwemu OS szczegółowe sprawozdanie z przebiegu testu.</w:t>
      </w:r>
    </w:p>
    <w:p w14:paraId="04C1024D" w14:textId="77777777" w:rsidR="003A2DFD" w:rsidRPr="003C15C9" w:rsidRDefault="003A2DFD" w:rsidP="00DC3730">
      <w:pPr>
        <w:jc w:val="both"/>
        <w:rPr>
          <w:rFonts w:ascii="Montserrat Light" w:hAnsi="Montserrat Light"/>
          <w:lang w:eastAsia="pl-PL"/>
        </w:rPr>
      </w:pPr>
    </w:p>
    <w:p w14:paraId="4D13CA0D" w14:textId="0124F718" w:rsidR="00EA672D" w:rsidRPr="003C15C9" w:rsidRDefault="00EA672D" w:rsidP="00777C85">
      <w:pPr>
        <w:pStyle w:val="Akapitzlist"/>
        <w:numPr>
          <w:ilvl w:val="0"/>
          <w:numId w:val="6"/>
        </w:numPr>
        <w:jc w:val="both"/>
        <w:rPr>
          <w:rFonts w:ascii="Montserrat Light" w:hAnsi="Montserrat Light"/>
          <w:lang w:eastAsia="pl-PL"/>
        </w:rPr>
      </w:pPr>
      <w:r w:rsidRPr="003C15C9">
        <w:rPr>
          <w:rFonts w:ascii="Montserrat Light" w:hAnsi="Montserrat Light"/>
          <w:b/>
          <w:bCs/>
          <w:lang w:eastAsia="pl-PL"/>
        </w:rPr>
        <w:t xml:space="preserve">Pozytywny wynik testów zgodności </w:t>
      </w:r>
      <w:r w:rsidRPr="003C15C9">
        <w:rPr>
          <w:rFonts w:ascii="Montserrat Light" w:hAnsi="Montserrat Light"/>
          <w:lang w:eastAsia="pl-PL"/>
        </w:rPr>
        <w:t xml:space="preserve">jest warunkiem koniecznym do uzyskania: </w:t>
      </w:r>
    </w:p>
    <w:p w14:paraId="0B3B31CA" w14:textId="5C806EDD" w:rsidR="00EA672D" w:rsidRPr="003C15C9" w:rsidRDefault="00EA672D" w:rsidP="00777C85">
      <w:pPr>
        <w:pStyle w:val="Akapitzlist"/>
        <w:numPr>
          <w:ilvl w:val="0"/>
          <w:numId w:val="3"/>
        </w:numPr>
        <w:jc w:val="both"/>
        <w:rPr>
          <w:rFonts w:ascii="Montserrat Light" w:hAnsi="Montserrat Light"/>
          <w:lang w:eastAsia="pl-PL"/>
        </w:rPr>
      </w:pPr>
      <w:r w:rsidRPr="003C15C9">
        <w:rPr>
          <w:rFonts w:ascii="Montserrat Light" w:hAnsi="Montserrat Light"/>
          <w:lang w:eastAsia="pl-PL"/>
        </w:rPr>
        <w:t xml:space="preserve">potwierdzenia złożenia dokumentu instalacji lub oświadczenia o wykonania przyłączenia dla modułów wytwarzania typu A, </w:t>
      </w:r>
    </w:p>
    <w:p w14:paraId="51BAF222" w14:textId="1075C821" w:rsidR="00DC3730" w:rsidRPr="003C15C9" w:rsidRDefault="00EA672D" w:rsidP="00777C85">
      <w:pPr>
        <w:pStyle w:val="Akapitzlist"/>
        <w:numPr>
          <w:ilvl w:val="0"/>
          <w:numId w:val="3"/>
        </w:numPr>
        <w:jc w:val="both"/>
        <w:rPr>
          <w:rFonts w:ascii="Montserrat Light" w:hAnsi="Montserrat Light"/>
          <w:lang w:eastAsia="pl-PL"/>
        </w:rPr>
      </w:pPr>
      <w:r w:rsidRPr="003C15C9">
        <w:rPr>
          <w:rFonts w:ascii="Montserrat Light" w:hAnsi="Montserrat Light"/>
          <w:lang w:eastAsia="pl-PL"/>
        </w:rPr>
        <w:t xml:space="preserve">ostatecznego pozwolenia na użytkowanie dla modułów wytwarzania typu B, </w:t>
      </w:r>
    </w:p>
    <w:p w14:paraId="118B51AA" w14:textId="77777777" w:rsidR="00DC3730" w:rsidRPr="003C15C9" w:rsidRDefault="00DC3730" w:rsidP="00DC3730">
      <w:pPr>
        <w:pStyle w:val="Akapitzlist"/>
        <w:jc w:val="both"/>
        <w:rPr>
          <w:rFonts w:ascii="Montserrat Light" w:hAnsi="Montserrat Light"/>
          <w:lang w:eastAsia="pl-PL"/>
        </w:rPr>
      </w:pPr>
    </w:p>
    <w:p w14:paraId="6BF0353C" w14:textId="77777777" w:rsidR="00EA672D" w:rsidRPr="003C15C9" w:rsidRDefault="00EA672D" w:rsidP="00777C85">
      <w:pPr>
        <w:pStyle w:val="Akapitzlist"/>
        <w:numPr>
          <w:ilvl w:val="0"/>
          <w:numId w:val="6"/>
        </w:numPr>
        <w:jc w:val="both"/>
        <w:rPr>
          <w:rFonts w:ascii="Montserrat Light" w:hAnsi="Montserrat Light"/>
          <w:lang w:eastAsia="pl-PL"/>
        </w:rPr>
      </w:pPr>
      <w:r w:rsidRPr="003C15C9">
        <w:rPr>
          <w:rFonts w:ascii="Montserrat Light" w:hAnsi="Montserrat Light"/>
          <w:lang w:eastAsia="pl-PL"/>
        </w:rPr>
        <w:t xml:space="preserve">b) </w:t>
      </w:r>
      <w:r w:rsidRPr="003C15C9">
        <w:rPr>
          <w:rFonts w:ascii="Montserrat Light" w:hAnsi="Montserrat Light"/>
          <w:b/>
          <w:bCs/>
          <w:lang w:eastAsia="pl-PL"/>
        </w:rPr>
        <w:t xml:space="preserve">Negatywny wynik testów zgodności </w:t>
      </w:r>
      <w:r w:rsidRPr="003C15C9">
        <w:rPr>
          <w:rFonts w:ascii="Montserrat Light" w:hAnsi="Montserrat Light"/>
          <w:lang w:eastAsia="pl-PL"/>
        </w:rPr>
        <w:t xml:space="preserve">skutkuje: </w:t>
      </w:r>
    </w:p>
    <w:p w14:paraId="79371D21" w14:textId="191FF023" w:rsidR="00EA672D" w:rsidRPr="003C15C9" w:rsidRDefault="00EA672D" w:rsidP="00777C85">
      <w:pPr>
        <w:pStyle w:val="Akapitzlist"/>
        <w:numPr>
          <w:ilvl w:val="0"/>
          <w:numId w:val="3"/>
        </w:numPr>
        <w:jc w:val="both"/>
        <w:rPr>
          <w:rFonts w:ascii="Montserrat Light" w:hAnsi="Montserrat Light"/>
          <w:lang w:eastAsia="pl-PL"/>
        </w:rPr>
      </w:pPr>
      <w:r w:rsidRPr="003C15C9">
        <w:rPr>
          <w:rFonts w:ascii="Montserrat Light" w:hAnsi="Montserrat Light"/>
          <w:lang w:eastAsia="pl-PL"/>
        </w:rPr>
        <w:t xml:space="preserve">informacją o stwierdzonych niezgodnościach i konieczności złożenia poprawnego dokumentu instalacji dla modułów wytwarzania energii typu A, </w:t>
      </w:r>
    </w:p>
    <w:p w14:paraId="52656F34" w14:textId="30019E35" w:rsidR="00EA672D" w:rsidRPr="003C15C9" w:rsidRDefault="00EA672D" w:rsidP="00777C85">
      <w:pPr>
        <w:pStyle w:val="Akapitzlist"/>
        <w:numPr>
          <w:ilvl w:val="0"/>
          <w:numId w:val="3"/>
        </w:numPr>
        <w:jc w:val="both"/>
        <w:rPr>
          <w:rFonts w:ascii="Montserrat Light" w:hAnsi="Montserrat Light"/>
          <w:lang w:eastAsia="pl-PL"/>
        </w:rPr>
      </w:pPr>
      <w:r w:rsidRPr="003C15C9">
        <w:rPr>
          <w:rFonts w:ascii="Montserrat Light" w:hAnsi="Montserrat Light"/>
          <w:lang w:eastAsia="pl-PL"/>
        </w:rPr>
        <w:t xml:space="preserve">informacją o stwierdzonych niezgodnościach i konieczności złożenia poprawnego dokumentu PGMD dla modułów wytwarzania energii typu B </w:t>
      </w:r>
    </w:p>
    <w:p w14:paraId="1867ED3E" w14:textId="77777777" w:rsidR="00EA672D" w:rsidRPr="003C15C9" w:rsidRDefault="00EA672D" w:rsidP="00DC3730">
      <w:pPr>
        <w:jc w:val="both"/>
        <w:rPr>
          <w:rFonts w:ascii="Montserrat Light" w:hAnsi="Montserrat Light"/>
          <w:lang w:eastAsia="pl-PL"/>
        </w:rPr>
      </w:pPr>
      <w:r w:rsidRPr="003C15C9">
        <w:rPr>
          <w:rFonts w:ascii="Montserrat Light" w:hAnsi="Montserrat Light"/>
          <w:lang w:eastAsia="pl-PL"/>
        </w:rPr>
        <w:t xml:space="preserve">Szczegółowy tryb postępowania po zakończeniu testów zgodności realizowanych w trybie uproszczonym określono w procedurach: </w:t>
      </w:r>
    </w:p>
    <w:p w14:paraId="660524B6" w14:textId="1F886672" w:rsidR="00EA672D" w:rsidRPr="003C15C9" w:rsidRDefault="00E80943" w:rsidP="00777C85">
      <w:pPr>
        <w:pStyle w:val="Akapitzlist"/>
        <w:numPr>
          <w:ilvl w:val="0"/>
          <w:numId w:val="3"/>
        </w:numPr>
        <w:jc w:val="both"/>
        <w:rPr>
          <w:rFonts w:ascii="Montserrat Light" w:hAnsi="Montserrat Light"/>
          <w:lang w:eastAsia="pl-PL"/>
        </w:rPr>
      </w:pPr>
      <w:r w:rsidRPr="003C15C9">
        <w:rPr>
          <w:rFonts w:ascii="Montserrat Light" w:hAnsi="Montserrat Light"/>
          <w:i/>
          <w:iCs/>
          <w:lang w:eastAsia="pl-PL"/>
        </w:rPr>
        <w:t>„</w:t>
      </w:r>
      <w:r w:rsidR="00EA672D" w:rsidRPr="003C15C9">
        <w:rPr>
          <w:rFonts w:ascii="Montserrat Light" w:hAnsi="Montserrat Light"/>
          <w:i/>
          <w:iCs/>
          <w:lang w:eastAsia="pl-PL"/>
        </w:rPr>
        <w:t xml:space="preserve">Procedura pozwolenia na użytkowanie dla modułów wytwarzania typu A do 50 kW mocy maksymalnej (mikroinstalacje) przyłączanych na Zgłoszenie”, </w:t>
      </w:r>
    </w:p>
    <w:p w14:paraId="1B66DB28" w14:textId="1961CB5A" w:rsidR="00EA672D" w:rsidRPr="003C15C9" w:rsidRDefault="00EA672D" w:rsidP="00777C85">
      <w:pPr>
        <w:pStyle w:val="Akapitzlist"/>
        <w:numPr>
          <w:ilvl w:val="0"/>
          <w:numId w:val="3"/>
        </w:numPr>
        <w:jc w:val="both"/>
        <w:rPr>
          <w:rFonts w:ascii="Montserrat Light" w:hAnsi="Montserrat Light"/>
          <w:i/>
          <w:iCs/>
          <w:lang w:eastAsia="pl-PL"/>
        </w:rPr>
      </w:pPr>
      <w:r w:rsidRPr="003C15C9">
        <w:rPr>
          <w:rFonts w:ascii="Montserrat Light" w:hAnsi="Montserrat Light"/>
          <w:i/>
          <w:iCs/>
          <w:lang w:eastAsia="pl-PL"/>
        </w:rPr>
        <w:lastRenderedPageBreak/>
        <w:t xml:space="preserve">„Procedura pozwolenia na użytkowanie dla modułów wytwarzania typu A (o mocy maksymalnej mniejszej niż 200 kW)”, </w:t>
      </w:r>
    </w:p>
    <w:p w14:paraId="120860C5" w14:textId="21B18747" w:rsidR="00EA672D" w:rsidRPr="003C15C9" w:rsidRDefault="00EA672D" w:rsidP="00EA672D">
      <w:pPr>
        <w:pStyle w:val="Akapitzlist"/>
        <w:numPr>
          <w:ilvl w:val="0"/>
          <w:numId w:val="4"/>
        </w:numPr>
        <w:jc w:val="both"/>
        <w:rPr>
          <w:rFonts w:ascii="Montserrat Light" w:hAnsi="Montserrat Light"/>
          <w:i/>
          <w:iCs/>
          <w:lang w:eastAsia="pl-PL"/>
        </w:rPr>
      </w:pPr>
      <w:r w:rsidRPr="003C15C9">
        <w:rPr>
          <w:rFonts w:ascii="Montserrat Light" w:hAnsi="Montserrat Light"/>
          <w:i/>
          <w:iCs/>
          <w:lang w:eastAsia="pl-PL"/>
        </w:rPr>
        <w:t xml:space="preserve">„Procedura pozwolenia na użytkowanie dla modułów wytwarzania typu B o mocy przyłączeniowej od 0,2 MW do 10,0 MW oraz typu C o mocy maksymalnej od 10,0 MW do 75,0 MW, przyłączanych do sieci na napięciu poniżej 110 kV „. </w:t>
      </w:r>
    </w:p>
    <w:p w14:paraId="43AEBFA5" w14:textId="5D4CE67C" w:rsidR="00EA672D" w:rsidRPr="003C15C9" w:rsidRDefault="00EA672D" w:rsidP="00777C85">
      <w:pPr>
        <w:pStyle w:val="Nagwek2"/>
        <w:numPr>
          <w:ilvl w:val="1"/>
          <w:numId w:val="1"/>
        </w:numPr>
        <w:jc w:val="both"/>
        <w:rPr>
          <w:rFonts w:ascii="Montserrat Light" w:hAnsi="Montserrat Light"/>
          <w:lang w:eastAsia="pl-PL"/>
        </w:rPr>
      </w:pPr>
      <w:bookmarkStart w:id="8" w:name="_Toc76279024"/>
      <w:r w:rsidRPr="003C15C9">
        <w:rPr>
          <w:rFonts w:ascii="Montserrat Light" w:hAnsi="Montserrat Light"/>
          <w:lang w:eastAsia="pl-PL"/>
        </w:rPr>
        <w:t>Plan działań koniecznych do przeprowadzenia po stronie właściciela zakładu wytwarzania energii dla realizacji testów zgodności PGM typu C</w:t>
      </w:r>
      <w:bookmarkEnd w:id="8"/>
    </w:p>
    <w:p w14:paraId="592CF5AE" w14:textId="2CD9F060" w:rsidR="00EA672D" w:rsidRPr="003C15C9" w:rsidRDefault="00EA672D" w:rsidP="00EA672D">
      <w:pPr>
        <w:rPr>
          <w:rFonts w:ascii="Montserrat Light" w:hAnsi="Montserrat Light"/>
          <w:lang w:eastAsia="pl-PL"/>
        </w:rPr>
      </w:pPr>
    </w:p>
    <w:p w14:paraId="1E4C050E" w14:textId="77777777" w:rsidR="00EA672D" w:rsidRPr="003C15C9" w:rsidRDefault="00EA672D" w:rsidP="009B346D">
      <w:pPr>
        <w:jc w:val="both"/>
        <w:rPr>
          <w:rFonts w:ascii="Montserrat Light" w:hAnsi="Montserrat Light"/>
          <w:lang w:eastAsia="pl-PL"/>
        </w:rPr>
      </w:pPr>
      <w:r w:rsidRPr="003C15C9">
        <w:rPr>
          <w:rFonts w:ascii="Montserrat Light" w:hAnsi="Montserrat Light"/>
          <w:lang w:eastAsia="pl-PL"/>
        </w:rPr>
        <w:t xml:space="preserve">Plan kolejnych działań koniecznych do przeprowadzenia po stronie właściciela zakładu wytwarzania energii w celu przeprowadzenia testów zgodności: </w:t>
      </w:r>
    </w:p>
    <w:p w14:paraId="656ABD08" w14:textId="77777777" w:rsidR="00EA672D" w:rsidRPr="003C15C9" w:rsidRDefault="00EA672D" w:rsidP="009B346D">
      <w:pPr>
        <w:jc w:val="both"/>
        <w:rPr>
          <w:rFonts w:ascii="Montserrat Light" w:hAnsi="Montserrat Light"/>
          <w:lang w:eastAsia="pl-PL"/>
        </w:rPr>
      </w:pPr>
      <w:r w:rsidRPr="003C15C9">
        <w:rPr>
          <w:rFonts w:ascii="Montserrat Light" w:hAnsi="Montserrat Light"/>
          <w:b/>
          <w:bCs/>
          <w:lang w:eastAsia="pl-PL"/>
        </w:rPr>
        <w:t xml:space="preserve">1. Przedstawienie wymaganych certyfikatów, </w:t>
      </w:r>
      <w:r w:rsidRPr="003C15C9">
        <w:rPr>
          <w:rFonts w:ascii="Montserrat Light" w:hAnsi="Montserrat Light"/>
          <w:lang w:eastAsia="pl-PL"/>
        </w:rPr>
        <w:t xml:space="preserve">które są określone, jako warunek wstępny dopuszczający do realizacji testów, jak określono w dokumencie </w:t>
      </w:r>
      <w:r w:rsidRPr="003C15C9">
        <w:rPr>
          <w:rFonts w:ascii="Montserrat Light" w:hAnsi="Montserrat Light"/>
          <w:i/>
          <w:iCs/>
          <w:lang w:eastAsia="pl-PL"/>
        </w:rPr>
        <w:t xml:space="preserve">„Warunki i procedury wykorzystania certyfikatów w procesie przyłączenia modułów wytwarzania energii do sieci elektroenergetycznych”. </w:t>
      </w:r>
    </w:p>
    <w:p w14:paraId="76D34D03" w14:textId="74EDD500" w:rsidR="00EA672D" w:rsidRPr="003C15C9" w:rsidRDefault="00EA672D" w:rsidP="009B346D">
      <w:pPr>
        <w:jc w:val="both"/>
        <w:rPr>
          <w:rFonts w:ascii="Montserrat Light" w:hAnsi="Montserrat Light"/>
          <w:lang w:eastAsia="pl-PL"/>
        </w:rPr>
      </w:pPr>
      <w:r w:rsidRPr="003C15C9">
        <w:rPr>
          <w:rFonts w:ascii="Montserrat Light" w:hAnsi="Montserrat Light"/>
          <w:b/>
          <w:bCs/>
          <w:lang w:eastAsia="pl-PL"/>
        </w:rPr>
        <w:t xml:space="preserve">2. Poinformowanie o wstępnym planie wykonywania testów zgodności – </w:t>
      </w:r>
      <w:r w:rsidRPr="003C15C9">
        <w:rPr>
          <w:rFonts w:ascii="Montserrat Light" w:hAnsi="Montserrat Light"/>
          <w:lang w:eastAsia="pl-PL"/>
        </w:rPr>
        <w:t>w celu sprawnego planowania i realizowania procesu przyłączania, wymaga się przedłożenia wstępnego planu przeprowadzenia testów zgodności do Właściwego OS</w:t>
      </w:r>
      <w:r w:rsidR="009B346D" w:rsidRPr="003C15C9">
        <w:rPr>
          <w:rFonts w:ascii="Montserrat Light" w:hAnsi="Montserrat Light"/>
          <w:lang w:eastAsia="pl-PL"/>
        </w:rPr>
        <w:t xml:space="preserve"> </w:t>
      </w:r>
      <w:r w:rsidRPr="003C15C9">
        <w:rPr>
          <w:rFonts w:ascii="Montserrat Light" w:hAnsi="Montserrat Light"/>
          <w:lang w:eastAsia="pl-PL"/>
        </w:rPr>
        <w:t xml:space="preserve">dla modułów wytwarzania typu C na etapie składania oświadczenia o gotowości do przyłączenia, zgodnie z procedurą pozwolenia na użytkowanie dla modułów typu B i C </w:t>
      </w:r>
    </w:p>
    <w:p w14:paraId="3D1CAC2E" w14:textId="77777777" w:rsidR="00EA672D" w:rsidRPr="003C15C9" w:rsidRDefault="00EA672D" w:rsidP="009B346D">
      <w:pPr>
        <w:jc w:val="both"/>
        <w:rPr>
          <w:rFonts w:ascii="Montserrat Light" w:hAnsi="Montserrat Light"/>
          <w:lang w:eastAsia="pl-PL"/>
        </w:rPr>
      </w:pPr>
      <w:r w:rsidRPr="003C15C9">
        <w:rPr>
          <w:rFonts w:ascii="Montserrat Light" w:hAnsi="Montserrat Light"/>
          <w:b/>
          <w:bCs/>
          <w:lang w:eastAsia="pl-PL"/>
        </w:rPr>
        <w:t>3</w:t>
      </w:r>
      <w:r w:rsidRPr="003C15C9">
        <w:rPr>
          <w:rFonts w:ascii="Montserrat Light" w:hAnsi="Montserrat Light"/>
          <w:lang w:eastAsia="pl-PL"/>
        </w:rPr>
        <w:t xml:space="preserve">. </w:t>
      </w:r>
      <w:r w:rsidRPr="003C15C9">
        <w:rPr>
          <w:rFonts w:ascii="Montserrat Light" w:hAnsi="Montserrat Light"/>
          <w:b/>
          <w:bCs/>
          <w:lang w:eastAsia="pl-PL"/>
        </w:rPr>
        <w:t xml:space="preserve">Opracowanie programu szczegółowego na podstawie programu ramowego </w:t>
      </w:r>
      <w:r w:rsidRPr="003C15C9">
        <w:rPr>
          <w:rFonts w:ascii="Montserrat Light" w:hAnsi="Montserrat Light"/>
          <w:lang w:eastAsia="pl-PL"/>
        </w:rPr>
        <w:t xml:space="preserve">– ramowy program testów zgodności dotyczy, parametrów zdolności określonych i wymaganych od modułów wytwarzania energii w NC </w:t>
      </w:r>
      <w:proofErr w:type="spellStart"/>
      <w:r w:rsidRPr="003C15C9">
        <w:rPr>
          <w:rFonts w:ascii="Montserrat Light" w:hAnsi="Montserrat Light"/>
          <w:lang w:eastAsia="pl-PL"/>
        </w:rPr>
        <w:t>RfG</w:t>
      </w:r>
      <w:proofErr w:type="spellEnd"/>
      <w:r w:rsidRPr="003C15C9">
        <w:rPr>
          <w:rFonts w:ascii="Montserrat Light" w:hAnsi="Montserrat Light"/>
          <w:lang w:eastAsia="pl-PL"/>
        </w:rPr>
        <w:t xml:space="preserve">. Rozstrzygnięcia w nim określone są niezależne od technologii wytwarzania energii. W przypadku, gdy istnieją uwarunkowania techniczne, które uzasadniają inny sposób testowania w zależności od technologii wytwarzania, takie rozstrzygnięcie powinno być dokonane przez właściciela zakładu wytwarzania energii w uzgodnieniu z Właściwym OS na poziomie programu szczegółowego dla danego testu zgodności. Za opracowanie szczegółowego programu realizacji testu, na podstawie programów ramowych oraz procedury testowania, odpowiedzialny jest właściciel zakładu wytwarzania energii. </w:t>
      </w:r>
    </w:p>
    <w:p w14:paraId="10063E00" w14:textId="77777777" w:rsidR="00EA672D" w:rsidRPr="003C15C9" w:rsidRDefault="00EA672D" w:rsidP="009B346D">
      <w:pPr>
        <w:jc w:val="both"/>
        <w:rPr>
          <w:rFonts w:ascii="Montserrat Light" w:hAnsi="Montserrat Light"/>
          <w:lang w:eastAsia="pl-PL"/>
        </w:rPr>
      </w:pPr>
      <w:r w:rsidRPr="003C15C9">
        <w:rPr>
          <w:rFonts w:ascii="Montserrat Light" w:hAnsi="Montserrat Light"/>
          <w:lang w:eastAsia="pl-PL"/>
        </w:rPr>
        <w:t xml:space="preserve">4. </w:t>
      </w:r>
      <w:r w:rsidRPr="003C15C9">
        <w:rPr>
          <w:rFonts w:ascii="Montserrat Light" w:hAnsi="Montserrat Light"/>
          <w:b/>
          <w:bCs/>
          <w:lang w:eastAsia="pl-PL"/>
        </w:rPr>
        <w:t xml:space="preserve">Uzgodnienie programu szczegółowego z Właściwym OS </w:t>
      </w:r>
      <w:r w:rsidRPr="003C15C9">
        <w:rPr>
          <w:rFonts w:ascii="Montserrat Light" w:hAnsi="Montserrat Light"/>
          <w:lang w:eastAsia="pl-PL"/>
        </w:rPr>
        <w:t xml:space="preserve">– wymaga się, aby Właściciel Zakładu Wytwarzania Energii uzgodnił z Właściwym OS szczegółowy program testów przed poinformowaniem o planowanym terminie przeprowadzenia testów zgodności. </w:t>
      </w:r>
    </w:p>
    <w:p w14:paraId="5A853EF2" w14:textId="2B32AC01" w:rsidR="00EA672D" w:rsidRPr="003C15C9" w:rsidRDefault="00EA672D" w:rsidP="009B346D">
      <w:pPr>
        <w:jc w:val="both"/>
        <w:rPr>
          <w:rFonts w:ascii="Montserrat Light" w:hAnsi="Montserrat Light"/>
          <w:lang w:eastAsia="pl-PL"/>
        </w:rPr>
      </w:pPr>
      <w:r w:rsidRPr="003C15C9">
        <w:rPr>
          <w:rFonts w:ascii="Montserrat Light" w:hAnsi="Montserrat Light"/>
          <w:lang w:eastAsia="pl-PL"/>
        </w:rPr>
        <w:lastRenderedPageBreak/>
        <w:t xml:space="preserve">5. </w:t>
      </w:r>
      <w:r w:rsidRPr="003C15C9">
        <w:rPr>
          <w:rFonts w:ascii="Montserrat Light" w:hAnsi="Montserrat Light"/>
          <w:b/>
          <w:bCs/>
          <w:lang w:eastAsia="pl-PL"/>
        </w:rPr>
        <w:t xml:space="preserve">Poinformowanie o planie przeprowadzenia testów zgodności - </w:t>
      </w:r>
      <w:r w:rsidRPr="003C15C9">
        <w:rPr>
          <w:rFonts w:ascii="Montserrat Light" w:hAnsi="Montserrat Light"/>
          <w:lang w:eastAsia="pl-PL"/>
        </w:rPr>
        <w:t>wymaga się, aby co najmniej 14</w:t>
      </w:r>
      <w:r w:rsidR="009B346D" w:rsidRPr="003C15C9">
        <w:rPr>
          <w:rFonts w:ascii="Montserrat Light" w:hAnsi="Montserrat Light"/>
          <w:lang w:eastAsia="pl-PL"/>
        </w:rPr>
        <w:t> </w:t>
      </w:r>
      <w:r w:rsidRPr="003C15C9">
        <w:rPr>
          <w:rFonts w:ascii="Montserrat Light" w:hAnsi="Montserrat Light"/>
          <w:lang w:eastAsia="pl-PL"/>
        </w:rPr>
        <w:t xml:space="preserve">dni przed planowanym terminem przeprowadzenia testu zgodności właściciel zakładu wytwarzania energii poinformował o zamiarze przeprowadzenia danego testu. Termin przeprowadzenia testu musi być uzgodniony z Właściwym OS na podstawie uzgodnionego programu szczegółowego danego testu zgodności. Przed przystąpieniem do testu, wymagane jest przedstawienie co najmniej: </w:t>
      </w:r>
    </w:p>
    <w:p w14:paraId="44CCA58D" w14:textId="0D83AF1E" w:rsidR="00EA672D" w:rsidRPr="003C15C9" w:rsidRDefault="00EA672D" w:rsidP="00777C85">
      <w:pPr>
        <w:pStyle w:val="Akapitzlist"/>
        <w:numPr>
          <w:ilvl w:val="0"/>
          <w:numId w:val="7"/>
        </w:numPr>
        <w:jc w:val="both"/>
        <w:rPr>
          <w:rFonts w:ascii="Montserrat Light" w:hAnsi="Montserrat Light"/>
          <w:lang w:eastAsia="pl-PL"/>
        </w:rPr>
      </w:pPr>
      <w:r w:rsidRPr="003C15C9">
        <w:rPr>
          <w:rFonts w:ascii="Montserrat Light" w:hAnsi="Montserrat Light"/>
          <w:lang w:eastAsia="pl-PL"/>
        </w:rPr>
        <w:t xml:space="preserve">oświadczenia o gotowości do przeprowadzania testów (zgodnie z Art. 36 NC </w:t>
      </w:r>
      <w:proofErr w:type="spellStart"/>
      <w:r w:rsidRPr="003C15C9">
        <w:rPr>
          <w:rFonts w:ascii="Montserrat Light" w:hAnsi="Montserrat Light"/>
          <w:lang w:eastAsia="pl-PL"/>
        </w:rPr>
        <w:t>RfG</w:t>
      </w:r>
      <w:proofErr w:type="spellEnd"/>
      <w:r w:rsidRPr="003C15C9">
        <w:rPr>
          <w:rFonts w:ascii="Montserrat Light" w:hAnsi="Montserrat Light"/>
          <w:lang w:eastAsia="pl-PL"/>
        </w:rPr>
        <w:t xml:space="preserve"> i</w:t>
      </w:r>
      <w:r w:rsidR="009B346D" w:rsidRPr="003C15C9">
        <w:rPr>
          <w:rFonts w:ascii="Montserrat Light" w:hAnsi="Montserrat Light"/>
          <w:lang w:eastAsia="pl-PL"/>
        </w:rPr>
        <w:t> </w:t>
      </w:r>
      <w:r w:rsidRPr="003C15C9">
        <w:rPr>
          <w:rFonts w:ascii="Montserrat Light" w:hAnsi="Montserrat Light"/>
          <w:lang w:eastAsia="pl-PL"/>
        </w:rPr>
        <w:t xml:space="preserve">dokumentami związanymi w tym zakresie), </w:t>
      </w:r>
    </w:p>
    <w:p w14:paraId="0674A947" w14:textId="2FA4AE9D" w:rsidR="0005662C" w:rsidRPr="003C15C9" w:rsidRDefault="00EA672D" w:rsidP="00777C85">
      <w:pPr>
        <w:pStyle w:val="Akapitzlist"/>
        <w:numPr>
          <w:ilvl w:val="0"/>
          <w:numId w:val="7"/>
        </w:numPr>
        <w:jc w:val="both"/>
        <w:rPr>
          <w:rFonts w:ascii="Montserrat Light" w:hAnsi="Montserrat Light"/>
          <w:lang w:eastAsia="pl-PL"/>
        </w:rPr>
      </w:pPr>
      <w:r w:rsidRPr="003C15C9">
        <w:rPr>
          <w:rFonts w:ascii="Montserrat Light" w:hAnsi="Montserrat Light"/>
          <w:lang w:eastAsia="pl-PL"/>
        </w:rPr>
        <w:t xml:space="preserve">szczegółowego programu testu zgodności uzgodnionego z Właściwym OS. </w:t>
      </w:r>
    </w:p>
    <w:p w14:paraId="448EB7B3" w14:textId="269FA867" w:rsidR="0005662C" w:rsidRPr="003C15C9" w:rsidRDefault="0005662C" w:rsidP="009B346D">
      <w:pPr>
        <w:jc w:val="both"/>
        <w:rPr>
          <w:rFonts w:ascii="Montserrat Light" w:hAnsi="Montserrat Light"/>
          <w:lang w:eastAsia="pl-PL"/>
        </w:rPr>
      </w:pPr>
      <w:r w:rsidRPr="003C15C9">
        <w:rPr>
          <w:rFonts w:ascii="Montserrat Light" w:hAnsi="Montserrat Light"/>
          <w:b/>
          <w:bCs/>
          <w:lang w:eastAsia="pl-PL"/>
        </w:rPr>
        <w:t xml:space="preserve">6. Decyzja o uczestnictwie w testach przedstawicieli Właściwego OS </w:t>
      </w:r>
      <w:r w:rsidRPr="003C15C9">
        <w:rPr>
          <w:rFonts w:ascii="Montserrat Light" w:hAnsi="Montserrat Light"/>
          <w:lang w:eastAsia="pl-PL"/>
        </w:rPr>
        <w:t>- Właściwy OS decyduje, czy jego przedstawiciele uczestniczą w testach. Test potwierdzający spełnienie wymagań dla którego określono, iż ma się odbywać w obecności przedstawiciela Właściwego OS musi odbyć się z</w:t>
      </w:r>
      <w:r w:rsidR="009B346D" w:rsidRPr="003C15C9">
        <w:rPr>
          <w:rFonts w:ascii="Montserrat Light" w:hAnsi="Montserrat Light"/>
          <w:lang w:eastAsia="pl-PL"/>
        </w:rPr>
        <w:t> </w:t>
      </w:r>
      <w:r w:rsidRPr="003C15C9">
        <w:rPr>
          <w:rFonts w:ascii="Montserrat Light" w:hAnsi="Montserrat Light"/>
          <w:lang w:eastAsia="pl-PL"/>
        </w:rPr>
        <w:t xml:space="preserve">zapewnieniem możliwości jego uczestnictwa. W przypadku </w:t>
      </w:r>
      <w:r w:rsidR="009B346D" w:rsidRPr="003C15C9">
        <w:rPr>
          <w:rFonts w:ascii="Montserrat Light" w:hAnsi="Montserrat Light"/>
          <w:lang w:eastAsia="pl-PL"/>
        </w:rPr>
        <w:t>niespełnienia</w:t>
      </w:r>
      <w:r w:rsidRPr="003C15C9">
        <w:rPr>
          <w:rFonts w:ascii="Montserrat Light" w:hAnsi="Montserrat Light"/>
          <w:lang w:eastAsia="pl-PL"/>
        </w:rPr>
        <w:t xml:space="preserve"> tego warunku, test nie będzie </w:t>
      </w:r>
      <w:r w:rsidR="009B346D" w:rsidRPr="003C15C9">
        <w:rPr>
          <w:rFonts w:ascii="Montserrat Light" w:hAnsi="Montserrat Light"/>
          <w:lang w:eastAsia="pl-PL"/>
        </w:rPr>
        <w:t>traktowany</w:t>
      </w:r>
      <w:r w:rsidRPr="003C15C9">
        <w:rPr>
          <w:rFonts w:ascii="Montserrat Light" w:hAnsi="Montserrat Light"/>
          <w:lang w:eastAsia="pl-PL"/>
        </w:rPr>
        <w:t xml:space="preserve"> jako test potwierdzający spełnienie wymagań. </w:t>
      </w:r>
    </w:p>
    <w:p w14:paraId="322A1CA1" w14:textId="2C51FF4E" w:rsidR="0005662C" w:rsidRPr="003C15C9" w:rsidRDefault="0005662C" w:rsidP="009B346D">
      <w:pPr>
        <w:jc w:val="both"/>
        <w:rPr>
          <w:rFonts w:ascii="Montserrat Light" w:hAnsi="Montserrat Light"/>
          <w:lang w:eastAsia="pl-PL"/>
        </w:rPr>
      </w:pPr>
      <w:r w:rsidRPr="003C15C9">
        <w:rPr>
          <w:rFonts w:ascii="Montserrat Light" w:hAnsi="Montserrat Light"/>
          <w:lang w:eastAsia="pl-PL"/>
        </w:rPr>
        <w:t xml:space="preserve">7. </w:t>
      </w:r>
      <w:r w:rsidRPr="003C15C9">
        <w:rPr>
          <w:rFonts w:ascii="Montserrat Light" w:hAnsi="Montserrat Light"/>
          <w:b/>
          <w:bCs/>
          <w:lang w:eastAsia="pl-PL"/>
        </w:rPr>
        <w:t xml:space="preserve">Uzgodnienie terminu przeprowadzenia testu </w:t>
      </w:r>
      <w:r w:rsidRPr="003C15C9">
        <w:rPr>
          <w:rFonts w:ascii="Montserrat Light" w:hAnsi="Montserrat Light"/>
          <w:lang w:eastAsia="pl-PL"/>
        </w:rPr>
        <w:t xml:space="preserve">- wymaga się, aby testy były realizowane w terminie uzgodnionym z Właściwym OS. W przypadku </w:t>
      </w:r>
      <w:r w:rsidR="009B346D" w:rsidRPr="003C15C9">
        <w:rPr>
          <w:rFonts w:ascii="Montserrat Light" w:hAnsi="Montserrat Light"/>
          <w:lang w:eastAsia="pl-PL"/>
        </w:rPr>
        <w:t>niezachowania</w:t>
      </w:r>
      <w:r w:rsidRPr="003C15C9">
        <w:rPr>
          <w:rFonts w:ascii="Montserrat Light" w:hAnsi="Montserrat Light"/>
          <w:lang w:eastAsia="pl-PL"/>
        </w:rPr>
        <w:t xml:space="preserve"> tego warunku testy będę </w:t>
      </w:r>
      <w:r w:rsidR="009B346D" w:rsidRPr="003C15C9">
        <w:rPr>
          <w:rFonts w:ascii="Montserrat Light" w:hAnsi="Montserrat Light"/>
          <w:lang w:eastAsia="pl-PL"/>
        </w:rPr>
        <w:t>traktowane</w:t>
      </w:r>
      <w:r w:rsidRPr="003C15C9">
        <w:rPr>
          <w:rFonts w:ascii="Montserrat Light" w:hAnsi="Montserrat Light"/>
          <w:lang w:eastAsia="pl-PL"/>
        </w:rPr>
        <w:t xml:space="preserve"> jako wewnętrzne w ramach zakładu wytwarzania energii, a nie potwierdzające spełnienie wymagań NC </w:t>
      </w:r>
      <w:proofErr w:type="spellStart"/>
      <w:r w:rsidRPr="003C15C9">
        <w:rPr>
          <w:rFonts w:ascii="Montserrat Light" w:hAnsi="Montserrat Light"/>
          <w:lang w:eastAsia="pl-PL"/>
        </w:rPr>
        <w:t>RfG</w:t>
      </w:r>
      <w:proofErr w:type="spellEnd"/>
      <w:r w:rsidRPr="003C15C9">
        <w:rPr>
          <w:rFonts w:ascii="Montserrat Light" w:hAnsi="Montserrat Light"/>
          <w:lang w:eastAsia="pl-PL"/>
        </w:rPr>
        <w:t xml:space="preserve">. </w:t>
      </w:r>
    </w:p>
    <w:p w14:paraId="149914B9" w14:textId="77777777" w:rsidR="0005662C" w:rsidRPr="003C15C9" w:rsidRDefault="0005662C" w:rsidP="009B346D">
      <w:pPr>
        <w:jc w:val="both"/>
        <w:rPr>
          <w:rFonts w:ascii="Montserrat Light" w:hAnsi="Montserrat Light"/>
          <w:lang w:eastAsia="pl-PL"/>
        </w:rPr>
      </w:pPr>
      <w:r w:rsidRPr="003C15C9">
        <w:rPr>
          <w:rFonts w:ascii="Montserrat Light" w:hAnsi="Montserrat Light"/>
          <w:lang w:eastAsia="pl-PL"/>
        </w:rPr>
        <w:t xml:space="preserve">8. </w:t>
      </w:r>
      <w:r w:rsidRPr="003C15C9">
        <w:rPr>
          <w:rFonts w:ascii="Montserrat Light" w:hAnsi="Montserrat Light"/>
          <w:b/>
          <w:bCs/>
          <w:lang w:eastAsia="pl-PL"/>
        </w:rPr>
        <w:t>Wymagania przeprowadzania testów</w:t>
      </w:r>
      <w:r w:rsidRPr="003C15C9">
        <w:rPr>
          <w:rFonts w:ascii="Montserrat Light" w:hAnsi="Montserrat Light"/>
          <w:lang w:eastAsia="pl-PL"/>
        </w:rPr>
        <w:t xml:space="preserve">: </w:t>
      </w:r>
    </w:p>
    <w:p w14:paraId="4FBCB494" w14:textId="6BF313FC" w:rsidR="0005662C" w:rsidRPr="003C15C9" w:rsidRDefault="0005662C" w:rsidP="009B346D">
      <w:pPr>
        <w:jc w:val="both"/>
        <w:rPr>
          <w:rFonts w:ascii="Montserrat Light" w:hAnsi="Montserrat Light"/>
          <w:lang w:eastAsia="pl-PL"/>
        </w:rPr>
      </w:pPr>
      <w:r w:rsidRPr="003C15C9">
        <w:rPr>
          <w:rFonts w:ascii="Montserrat Light" w:hAnsi="Montserrat Light"/>
          <w:lang w:eastAsia="pl-PL"/>
        </w:rPr>
        <w:t>Wymagania w zakresie przebiegu testu powinny być określone w programie szczegółowym z</w:t>
      </w:r>
      <w:r w:rsidR="009B346D" w:rsidRPr="003C15C9">
        <w:rPr>
          <w:rFonts w:ascii="Montserrat Light" w:hAnsi="Montserrat Light"/>
          <w:lang w:eastAsia="pl-PL"/>
        </w:rPr>
        <w:t> </w:t>
      </w:r>
      <w:r w:rsidRPr="003C15C9">
        <w:rPr>
          <w:rFonts w:ascii="Montserrat Light" w:hAnsi="Montserrat Light"/>
          <w:lang w:eastAsia="pl-PL"/>
        </w:rPr>
        <w:t>uwzględnieniem technologii wytwarzania PGM, sprawdzanej zdolności w ramach testu i</w:t>
      </w:r>
      <w:r w:rsidR="009B346D" w:rsidRPr="003C15C9">
        <w:rPr>
          <w:rFonts w:ascii="Montserrat Light" w:hAnsi="Montserrat Light"/>
          <w:lang w:eastAsia="pl-PL"/>
        </w:rPr>
        <w:t> </w:t>
      </w:r>
      <w:r w:rsidRPr="003C15C9">
        <w:rPr>
          <w:rFonts w:ascii="Montserrat Light" w:hAnsi="Montserrat Light"/>
          <w:lang w:eastAsia="pl-PL"/>
        </w:rPr>
        <w:t xml:space="preserve">uwzględniać poniższe wymagania: </w:t>
      </w:r>
    </w:p>
    <w:p w14:paraId="15687486" w14:textId="5AA766F0" w:rsidR="0005662C" w:rsidRPr="003C15C9" w:rsidRDefault="0005662C" w:rsidP="00777C85">
      <w:pPr>
        <w:pStyle w:val="Akapitzlist"/>
        <w:numPr>
          <w:ilvl w:val="0"/>
          <w:numId w:val="8"/>
        </w:numPr>
        <w:jc w:val="both"/>
        <w:rPr>
          <w:rFonts w:ascii="Montserrat Light" w:hAnsi="Montserrat Light"/>
          <w:lang w:eastAsia="pl-PL"/>
        </w:rPr>
      </w:pPr>
      <w:r w:rsidRPr="003C15C9">
        <w:rPr>
          <w:rFonts w:ascii="Montserrat Light" w:hAnsi="Montserrat Light"/>
          <w:lang w:eastAsia="pl-PL"/>
        </w:rPr>
        <w:t>w czasie trwania testu potwierdzającego spełnienie wymagań nie należy przeprowadzać innych testów, które mogą mieć wpływ na jego wyniki. Z uwagi na zakres merytoryczny i</w:t>
      </w:r>
      <w:r w:rsidR="009B346D" w:rsidRPr="003C15C9">
        <w:rPr>
          <w:rFonts w:ascii="Montserrat Light" w:hAnsi="Montserrat Light"/>
          <w:lang w:eastAsia="pl-PL"/>
        </w:rPr>
        <w:t> </w:t>
      </w:r>
      <w:r w:rsidRPr="003C15C9">
        <w:rPr>
          <w:rFonts w:ascii="Montserrat Light" w:hAnsi="Montserrat Light"/>
          <w:lang w:eastAsia="pl-PL"/>
        </w:rPr>
        <w:t xml:space="preserve">sposób przeprowadzenia, Właściwy OS ma prawo zezwolić na łączenie testów dotyczących powiązanych wymagań w ramach przeprowadzania wieloetapowego testu: </w:t>
      </w:r>
    </w:p>
    <w:p w14:paraId="634AFB97" w14:textId="4585A751" w:rsidR="0005662C" w:rsidRPr="003C15C9" w:rsidRDefault="0005662C" w:rsidP="00777C85">
      <w:pPr>
        <w:pStyle w:val="Akapitzlist"/>
        <w:numPr>
          <w:ilvl w:val="1"/>
          <w:numId w:val="9"/>
        </w:numPr>
        <w:jc w:val="both"/>
        <w:rPr>
          <w:rFonts w:ascii="Montserrat Light" w:hAnsi="Montserrat Light"/>
          <w:lang w:eastAsia="pl-PL"/>
        </w:rPr>
      </w:pPr>
      <w:r w:rsidRPr="003C15C9">
        <w:rPr>
          <w:rFonts w:ascii="Montserrat Light" w:hAnsi="Montserrat Light"/>
          <w:lang w:eastAsia="pl-PL"/>
        </w:rPr>
        <w:t xml:space="preserve">LFSM-0, LFSM-U, FSM i regulacja odbudowy częstotliwości </w:t>
      </w:r>
    </w:p>
    <w:p w14:paraId="4EA2B190" w14:textId="01957342" w:rsidR="0005662C" w:rsidRPr="003C15C9" w:rsidRDefault="0005662C" w:rsidP="00777C85">
      <w:pPr>
        <w:pStyle w:val="Akapitzlist"/>
        <w:numPr>
          <w:ilvl w:val="1"/>
          <w:numId w:val="9"/>
        </w:numPr>
        <w:rPr>
          <w:rFonts w:ascii="Montserrat Light" w:hAnsi="Montserrat Light"/>
          <w:lang w:eastAsia="pl-PL"/>
        </w:rPr>
      </w:pPr>
      <w:r w:rsidRPr="003C15C9">
        <w:rPr>
          <w:rFonts w:ascii="Montserrat Light" w:hAnsi="Montserrat Light"/>
          <w:lang w:eastAsia="pl-PL"/>
        </w:rPr>
        <w:t xml:space="preserve">Praca wyspowa i zdolność do rozruchu autonomicznego </w:t>
      </w:r>
    </w:p>
    <w:p w14:paraId="7B83A226" w14:textId="73470430" w:rsidR="0005662C" w:rsidRPr="003C15C9" w:rsidRDefault="0005662C" w:rsidP="00777C85">
      <w:pPr>
        <w:pStyle w:val="Akapitzlist"/>
        <w:numPr>
          <w:ilvl w:val="1"/>
          <w:numId w:val="9"/>
        </w:numPr>
        <w:rPr>
          <w:rFonts w:ascii="Montserrat Light" w:hAnsi="Montserrat Light"/>
          <w:lang w:eastAsia="pl-PL"/>
        </w:rPr>
      </w:pPr>
      <w:r w:rsidRPr="003C15C9">
        <w:rPr>
          <w:rFonts w:ascii="Montserrat Light" w:hAnsi="Montserrat Light"/>
          <w:lang w:eastAsia="pl-PL"/>
        </w:rPr>
        <w:t xml:space="preserve">Szczegółowe rozstrzygnięcia będą zależne od uwarunkowań technicznych po stronie modułu wytwarzania energii oraz możliwości po stronie systemu i zostaną określone w ramach programu szczegółowego danego testu. </w:t>
      </w:r>
    </w:p>
    <w:p w14:paraId="03F0815F" w14:textId="075B5926" w:rsidR="0005662C" w:rsidRPr="003C15C9" w:rsidRDefault="009B346D" w:rsidP="009B346D">
      <w:pPr>
        <w:jc w:val="both"/>
        <w:rPr>
          <w:rFonts w:ascii="Montserrat Light" w:hAnsi="Montserrat Light"/>
          <w:lang w:eastAsia="pl-PL"/>
        </w:rPr>
      </w:pPr>
      <w:r w:rsidRPr="003C15C9">
        <w:rPr>
          <w:rFonts w:ascii="Montserrat Light" w:hAnsi="Montserrat Light"/>
          <w:lang w:eastAsia="pl-PL"/>
        </w:rPr>
        <w:t>W</w:t>
      </w:r>
      <w:r w:rsidR="0005662C" w:rsidRPr="003C15C9">
        <w:rPr>
          <w:rFonts w:ascii="Montserrat Light" w:hAnsi="Montserrat Light"/>
          <w:lang w:eastAsia="pl-PL"/>
        </w:rPr>
        <w:t>arunki przeprowadzenia testu pod względem organizacyjnym (dostęp osób uczestniczących w</w:t>
      </w:r>
      <w:r w:rsidRPr="003C15C9">
        <w:rPr>
          <w:rFonts w:ascii="Montserrat Light" w:hAnsi="Montserrat Light"/>
          <w:lang w:eastAsia="pl-PL"/>
        </w:rPr>
        <w:t> </w:t>
      </w:r>
      <w:r w:rsidR="0005662C" w:rsidRPr="003C15C9">
        <w:rPr>
          <w:rFonts w:ascii="Montserrat Light" w:hAnsi="Montserrat Light"/>
          <w:lang w:eastAsia="pl-PL"/>
        </w:rPr>
        <w:t xml:space="preserve">testach z ramienia Właściwego OS, środowisko i stanowisko </w:t>
      </w:r>
      <w:r w:rsidR="0005662C" w:rsidRPr="003C15C9">
        <w:rPr>
          <w:rFonts w:ascii="Montserrat Light" w:hAnsi="Montserrat Light"/>
          <w:lang w:eastAsia="pl-PL"/>
        </w:rPr>
        <w:lastRenderedPageBreak/>
        <w:t>pracy) są uzależnione od rodzaju modułu wytwarzania energii i związanych z tym możliwości. Strony uczestniczące w testach powinny być poinformowane przez właściciela zakładu wytwarzania energii o obowiązujących zasadach i</w:t>
      </w:r>
      <w:r w:rsidRPr="003C15C9">
        <w:rPr>
          <w:rFonts w:ascii="Montserrat Light" w:hAnsi="Montserrat Light"/>
          <w:lang w:eastAsia="pl-PL"/>
        </w:rPr>
        <w:t> </w:t>
      </w:r>
      <w:r w:rsidR="0005662C" w:rsidRPr="003C15C9">
        <w:rPr>
          <w:rFonts w:ascii="Montserrat Light" w:hAnsi="Montserrat Light"/>
          <w:lang w:eastAsia="pl-PL"/>
        </w:rPr>
        <w:t xml:space="preserve">powinny mieć zapewnione odpowiednie środki ochrony, jeśli są one niezbędne. </w:t>
      </w:r>
    </w:p>
    <w:p w14:paraId="3C9FCCD7" w14:textId="4D6EEBC1" w:rsidR="0005662C" w:rsidRPr="003C15C9" w:rsidRDefault="0005662C" w:rsidP="00777C85">
      <w:pPr>
        <w:pStyle w:val="Akapitzlist"/>
        <w:numPr>
          <w:ilvl w:val="0"/>
          <w:numId w:val="8"/>
        </w:numPr>
        <w:jc w:val="both"/>
        <w:rPr>
          <w:rFonts w:ascii="Montserrat Light" w:hAnsi="Montserrat Light"/>
          <w:lang w:eastAsia="pl-PL"/>
        </w:rPr>
      </w:pPr>
      <w:r w:rsidRPr="003C15C9">
        <w:rPr>
          <w:rFonts w:ascii="Montserrat Light" w:hAnsi="Montserrat Light"/>
          <w:lang w:eastAsia="pl-PL"/>
        </w:rPr>
        <w:t>testy zgodności co do zasady przeprowadzane są w rzeczywistych warunkach funkcjonowania modułu wytwarzania energii na obiekcie poprzez wykorzystanie rzeczywistych sygnałów wejściowych i monitorujących stan modułu wytwarzania energii. W przypadku, gdy pod względem technicznym nie ma możliwości przeprowadzenia danego testu przy użyciu rzeczywistych sygnałów wejściowych, wymuszających, wykorzystuje się symulację tego sygnału (np. częstotliwość w przypadku części testów zakresu regulacji pierwotnej – FSM). Doprecyzowanie odbywa się na poziomie programu szczegółowego, bazując na wytycznych zawartych w programie ramowym. W uzasadnionych od strony technicznej przypadkach, dopuszcza się również dodatkowo, zdalną obserwację przebiegu testu, przy czym decyzja o</w:t>
      </w:r>
      <w:r w:rsidR="009B346D" w:rsidRPr="003C15C9">
        <w:rPr>
          <w:rFonts w:ascii="Montserrat Light" w:hAnsi="Montserrat Light"/>
          <w:lang w:eastAsia="pl-PL"/>
        </w:rPr>
        <w:t> </w:t>
      </w:r>
      <w:r w:rsidRPr="003C15C9">
        <w:rPr>
          <w:rFonts w:ascii="Montserrat Light" w:hAnsi="Montserrat Light"/>
          <w:lang w:eastAsia="pl-PL"/>
        </w:rPr>
        <w:t xml:space="preserve">sposobie przeprowadzenia podejmowana jest przez Właściwego OS. </w:t>
      </w:r>
    </w:p>
    <w:p w14:paraId="598217D7" w14:textId="63122ECB" w:rsidR="0005662C" w:rsidRPr="003C15C9" w:rsidRDefault="0005662C" w:rsidP="00777C85">
      <w:pPr>
        <w:pStyle w:val="Akapitzlist"/>
        <w:numPr>
          <w:ilvl w:val="0"/>
          <w:numId w:val="8"/>
        </w:numPr>
        <w:jc w:val="both"/>
        <w:rPr>
          <w:rFonts w:ascii="Montserrat Light" w:hAnsi="Montserrat Light"/>
          <w:lang w:eastAsia="pl-PL"/>
        </w:rPr>
      </w:pPr>
      <w:r w:rsidRPr="003C15C9">
        <w:rPr>
          <w:rFonts w:ascii="Montserrat Light" w:hAnsi="Montserrat Light"/>
          <w:lang w:eastAsia="pl-PL"/>
        </w:rPr>
        <w:t xml:space="preserve">szczegółowe warunki i sposób przebiegu testu oraz wymagania w zakresie źródeł danych niezbędnych na potrzeby testu, będą określone w programie szczegółowym, przy czym: </w:t>
      </w:r>
    </w:p>
    <w:p w14:paraId="6ED974BC" w14:textId="30A49CA7" w:rsidR="0005662C" w:rsidRPr="003C15C9" w:rsidRDefault="0005662C" w:rsidP="00777C85">
      <w:pPr>
        <w:pStyle w:val="Akapitzlist"/>
        <w:numPr>
          <w:ilvl w:val="0"/>
          <w:numId w:val="4"/>
        </w:numPr>
        <w:ind w:left="1440"/>
        <w:jc w:val="both"/>
        <w:rPr>
          <w:rFonts w:ascii="Montserrat Light" w:hAnsi="Montserrat Light"/>
          <w:lang w:eastAsia="pl-PL"/>
        </w:rPr>
      </w:pPr>
      <w:r w:rsidRPr="003C15C9">
        <w:rPr>
          <w:rFonts w:ascii="Montserrat Light" w:hAnsi="Montserrat Light"/>
          <w:lang w:eastAsia="pl-PL"/>
        </w:rPr>
        <w:t>wymagane jest, aby rozdzielczość rejestrowanych sygnałów była nie gorsza niż 1 s, o</w:t>
      </w:r>
      <w:r w:rsidR="009B346D" w:rsidRPr="003C15C9">
        <w:rPr>
          <w:rFonts w:ascii="Montserrat Light" w:hAnsi="Montserrat Light"/>
          <w:lang w:eastAsia="pl-PL"/>
        </w:rPr>
        <w:t> </w:t>
      </w:r>
      <w:r w:rsidRPr="003C15C9">
        <w:rPr>
          <w:rFonts w:ascii="Montserrat Light" w:hAnsi="Montserrat Light"/>
          <w:lang w:eastAsia="pl-PL"/>
        </w:rPr>
        <w:t xml:space="preserve">ile Właściwy OS nie określi inaczej, </w:t>
      </w:r>
    </w:p>
    <w:p w14:paraId="58D493EA" w14:textId="1A718C7B" w:rsidR="0005662C" w:rsidRPr="003C15C9" w:rsidRDefault="0005662C" w:rsidP="00777C85">
      <w:pPr>
        <w:pStyle w:val="Akapitzlist"/>
        <w:numPr>
          <w:ilvl w:val="0"/>
          <w:numId w:val="4"/>
        </w:numPr>
        <w:ind w:left="1440"/>
        <w:jc w:val="both"/>
        <w:rPr>
          <w:rFonts w:ascii="Montserrat Light" w:hAnsi="Montserrat Light"/>
          <w:lang w:eastAsia="pl-PL"/>
        </w:rPr>
      </w:pPr>
      <w:r w:rsidRPr="003C15C9">
        <w:rPr>
          <w:rFonts w:ascii="Montserrat Light" w:hAnsi="Montserrat Light"/>
          <w:lang w:eastAsia="pl-PL"/>
        </w:rPr>
        <w:t>pomiar mocy czynnej modułu wytwarzania odbywał się w wartościach netto (w</w:t>
      </w:r>
      <w:r w:rsidR="009B346D" w:rsidRPr="003C15C9">
        <w:rPr>
          <w:rFonts w:ascii="Montserrat Light" w:hAnsi="Montserrat Light"/>
          <w:lang w:eastAsia="pl-PL"/>
        </w:rPr>
        <w:t> </w:t>
      </w:r>
      <w:r w:rsidRPr="003C15C9">
        <w:rPr>
          <w:rFonts w:ascii="Montserrat Light" w:hAnsi="Montserrat Light"/>
          <w:lang w:eastAsia="pl-PL"/>
        </w:rPr>
        <w:t xml:space="preserve">punkcie przyłączenia, zgodnie z definicją NC </w:t>
      </w:r>
      <w:proofErr w:type="spellStart"/>
      <w:r w:rsidRPr="003C15C9">
        <w:rPr>
          <w:rFonts w:ascii="Montserrat Light" w:hAnsi="Montserrat Light"/>
          <w:lang w:eastAsia="pl-PL"/>
        </w:rPr>
        <w:t>RfG</w:t>
      </w:r>
      <w:proofErr w:type="spellEnd"/>
      <w:r w:rsidRPr="003C15C9">
        <w:rPr>
          <w:rFonts w:ascii="Montserrat Light" w:hAnsi="Montserrat Light"/>
          <w:lang w:eastAsia="pl-PL"/>
        </w:rPr>
        <w:t xml:space="preserve">) i wartościach brutto (na zaciskach generatora). </w:t>
      </w:r>
    </w:p>
    <w:p w14:paraId="6E3B6DF1" w14:textId="05673978" w:rsidR="0005662C" w:rsidRPr="003C15C9" w:rsidRDefault="0005662C" w:rsidP="00777C85">
      <w:pPr>
        <w:pStyle w:val="Akapitzlist"/>
        <w:numPr>
          <w:ilvl w:val="0"/>
          <w:numId w:val="8"/>
        </w:numPr>
        <w:jc w:val="both"/>
        <w:rPr>
          <w:rFonts w:ascii="Montserrat Light" w:hAnsi="Montserrat Light"/>
          <w:lang w:eastAsia="pl-PL"/>
        </w:rPr>
      </w:pPr>
      <w:r w:rsidRPr="003C15C9">
        <w:rPr>
          <w:rFonts w:ascii="Montserrat Light" w:hAnsi="Montserrat Light"/>
          <w:lang w:eastAsia="pl-PL"/>
        </w:rPr>
        <w:t xml:space="preserve">Osoby uczestniczące w przeprowadzonych testach powinny reprezentować Właściwego OS lub Właściwych OS, właściciela zakładu wytwarzania energii oraz firmę zewnętrzną (ekspercką), jeżeli uczestniczy w danym teście. </w:t>
      </w:r>
    </w:p>
    <w:p w14:paraId="78F5B301" w14:textId="7A80D74D" w:rsidR="0005662C" w:rsidRPr="003C15C9" w:rsidRDefault="0005662C" w:rsidP="00777C85">
      <w:pPr>
        <w:pStyle w:val="Akapitzlist"/>
        <w:numPr>
          <w:ilvl w:val="0"/>
          <w:numId w:val="8"/>
        </w:numPr>
        <w:jc w:val="both"/>
        <w:rPr>
          <w:rFonts w:ascii="Montserrat Light" w:hAnsi="Montserrat Light"/>
          <w:lang w:eastAsia="pl-PL"/>
        </w:rPr>
      </w:pPr>
      <w:r w:rsidRPr="003C15C9">
        <w:rPr>
          <w:rFonts w:ascii="Montserrat Light" w:hAnsi="Montserrat Light"/>
          <w:lang w:eastAsia="pl-PL"/>
        </w:rPr>
        <w:t>przebieg testu powinien być zgodny z grafikiem planowanych prób w ramach testu i</w:t>
      </w:r>
      <w:r w:rsidR="009B346D" w:rsidRPr="003C15C9">
        <w:rPr>
          <w:rFonts w:ascii="Montserrat Light" w:hAnsi="Montserrat Light"/>
          <w:lang w:eastAsia="pl-PL"/>
        </w:rPr>
        <w:t> </w:t>
      </w:r>
      <w:r w:rsidRPr="003C15C9">
        <w:rPr>
          <w:rFonts w:ascii="Montserrat Light" w:hAnsi="Montserrat Light"/>
          <w:lang w:eastAsia="pl-PL"/>
        </w:rPr>
        <w:t xml:space="preserve">realizowanych w uzgodnionych okresach czasowych. W incydentalnych, uzasadnionych ruchowo przypadkach, dopuszcza się powtórzenie danej próby w ramach testowanej zdolności. W przypadku negatywnego wyniku próby, dany test powinien zostać powtórzony w całości, biorąc pod uwagę zakres merytoryczny i funkcjonalny, który podlega sprawdzenia w ramach testowanej zdolności. </w:t>
      </w:r>
    </w:p>
    <w:p w14:paraId="04E12255" w14:textId="2AFEAACE" w:rsidR="0005662C" w:rsidRPr="003C15C9" w:rsidRDefault="0005662C" w:rsidP="00777C85">
      <w:pPr>
        <w:pStyle w:val="Akapitzlist"/>
        <w:numPr>
          <w:ilvl w:val="0"/>
          <w:numId w:val="8"/>
        </w:numPr>
        <w:jc w:val="both"/>
        <w:rPr>
          <w:rFonts w:ascii="Montserrat Light" w:hAnsi="Montserrat Light"/>
          <w:lang w:eastAsia="pl-PL"/>
        </w:rPr>
      </w:pPr>
      <w:r w:rsidRPr="003C15C9">
        <w:rPr>
          <w:rFonts w:ascii="Montserrat Light" w:hAnsi="Montserrat Light"/>
          <w:lang w:eastAsia="pl-PL"/>
        </w:rPr>
        <w:t xml:space="preserve">testy powinno być przeprowadzane po zakończeniu optymalizacji i prac na PGM, które wpływają na spełnienie zdolności PGM. Dodatkowo zalecane jest wykonywanie testów po przyjęciu do eksploatacji zakładu wytwarzania energii przez służby ruchowe właściciela. </w:t>
      </w:r>
    </w:p>
    <w:p w14:paraId="4BEEB8D2" w14:textId="7F8105AF" w:rsidR="0005662C" w:rsidRPr="003C15C9" w:rsidRDefault="0005662C" w:rsidP="00777C85">
      <w:pPr>
        <w:pStyle w:val="Akapitzlist"/>
        <w:numPr>
          <w:ilvl w:val="0"/>
          <w:numId w:val="8"/>
        </w:numPr>
        <w:rPr>
          <w:rFonts w:ascii="Montserrat Light" w:hAnsi="Montserrat Light"/>
          <w:lang w:eastAsia="pl-PL"/>
        </w:rPr>
      </w:pPr>
      <w:r w:rsidRPr="003C15C9">
        <w:rPr>
          <w:rFonts w:ascii="Montserrat Light" w:hAnsi="Montserrat Light"/>
          <w:lang w:eastAsia="pl-PL"/>
        </w:rPr>
        <w:t xml:space="preserve">podstawowe i pomocnicze układy PGM, w tym: </w:t>
      </w:r>
    </w:p>
    <w:p w14:paraId="203534FF" w14:textId="697CF100" w:rsidR="0005662C" w:rsidRPr="003C15C9" w:rsidRDefault="0005662C" w:rsidP="00777C85">
      <w:pPr>
        <w:pStyle w:val="Akapitzlist"/>
        <w:numPr>
          <w:ilvl w:val="1"/>
          <w:numId w:val="10"/>
        </w:numPr>
        <w:rPr>
          <w:rFonts w:ascii="Montserrat Light" w:hAnsi="Montserrat Light"/>
          <w:lang w:eastAsia="pl-PL"/>
        </w:rPr>
      </w:pPr>
      <w:r w:rsidRPr="003C15C9">
        <w:rPr>
          <w:rFonts w:ascii="Montserrat Light" w:hAnsi="Montserrat Light"/>
          <w:lang w:eastAsia="pl-PL"/>
        </w:rPr>
        <w:t xml:space="preserve">układy automatycznej regulacji </w:t>
      </w:r>
    </w:p>
    <w:p w14:paraId="343ED2E9" w14:textId="199556D4" w:rsidR="0005662C" w:rsidRPr="003C15C9" w:rsidRDefault="0005662C" w:rsidP="00777C85">
      <w:pPr>
        <w:pStyle w:val="Akapitzlist"/>
        <w:numPr>
          <w:ilvl w:val="1"/>
          <w:numId w:val="10"/>
        </w:numPr>
        <w:rPr>
          <w:rFonts w:ascii="Montserrat Light" w:hAnsi="Montserrat Light"/>
          <w:lang w:eastAsia="pl-PL"/>
        </w:rPr>
      </w:pPr>
      <w:r w:rsidRPr="003C15C9">
        <w:rPr>
          <w:rFonts w:ascii="Montserrat Light" w:hAnsi="Montserrat Light"/>
          <w:lang w:eastAsia="pl-PL"/>
        </w:rPr>
        <w:lastRenderedPageBreak/>
        <w:t xml:space="preserve">zabezpieczenia technologiczne i elektryczne </w:t>
      </w:r>
    </w:p>
    <w:p w14:paraId="692DF7EE" w14:textId="143E790F" w:rsidR="0005662C" w:rsidRPr="003C15C9" w:rsidRDefault="00E74932" w:rsidP="00E74932">
      <w:pPr>
        <w:jc w:val="both"/>
        <w:rPr>
          <w:rFonts w:ascii="Montserrat Light" w:hAnsi="Montserrat Light"/>
          <w:lang w:eastAsia="pl-PL"/>
        </w:rPr>
      </w:pPr>
      <w:r w:rsidRPr="003C15C9">
        <w:rPr>
          <w:rFonts w:ascii="Montserrat Light" w:hAnsi="Montserrat Light"/>
          <w:lang w:eastAsia="pl-PL"/>
        </w:rPr>
        <w:t>W</w:t>
      </w:r>
      <w:r w:rsidR="0005662C" w:rsidRPr="003C15C9">
        <w:rPr>
          <w:rFonts w:ascii="Montserrat Light" w:hAnsi="Montserrat Light"/>
          <w:lang w:eastAsia="pl-PL"/>
        </w:rPr>
        <w:t xml:space="preserve">ykorzystywane w normalnej pracy eksploatacyjnej będą załączone, sprawne i zoptymalizowane. Wyłączenie co najmniej jednego istotnego dla pracy </w:t>
      </w:r>
      <w:proofErr w:type="spellStart"/>
      <w:r w:rsidR="0005662C" w:rsidRPr="003C15C9">
        <w:rPr>
          <w:rFonts w:ascii="Montserrat Light" w:hAnsi="Montserrat Light"/>
          <w:lang w:eastAsia="pl-PL"/>
        </w:rPr>
        <w:t>PGMi</w:t>
      </w:r>
      <w:proofErr w:type="spellEnd"/>
      <w:r w:rsidR="0005662C" w:rsidRPr="003C15C9">
        <w:rPr>
          <w:rFonts w:ascii="Montserrat Light" w:hAnsi="Montserrat Light"/>
          <w:lang w:eastAsia="pl-PL"/>
        </w:rPr>
        <w:t xml:space="preserve"> automatycznego układu regulacji (przejście w tryb ręczny) skutkuje wynikiem negatywnym danej próby. </w:t>
      </w:r>
    </w:p>
    <w:p w14:paraId="238D43A6" w14:textId="623F0AA5" w:rsidR="0005662C" w:rsidRPr="003C15C9" w:rsidRDefault="0005662C" w:rsidP="00777C85">
      <w:pPr>
        <w:pStyle w:val="Akapitzlist"/>
        <w:numPr>
          <w:ilvl w:val="0"/>
          <w:numId w:val="8"/>
        </w:numPr>
        <w:jc w:val="both"/>
        <w:rPr>
          <w:rFonts w:ascii="Montserrat Light" w:hAnsi="Montserrat Light"/>
          <w:lang w:eastAsia="pl-PL"/>
        </w:rPr>
      </w:pPr>
      <w:r w:rsidRPr="003C15C9">
        <w:rPr>
          <w:rFonts w:ascii="Montserrat Light" w:hAnsi="Montserrat Light"/>
          <w:lang w:eastAsia="pl-PL"/>
        </w:rPr>
        <w:t>Z punktu widzenia regulacji mocy czynnej, moduł wytwarzania energii musi pracować w</w:t>
      </w:r>
      <w:r w:rsidR="00E74932" w:rsidRPr="003C15C9">
        <w:rPr>
          <w:rFonts w:ascii="Montserrat Light" w:hAnsi="Montserrat Light"/>
          <w:lang w:eastAsia="pl-PL"/>
        </w:rPr>
        <w:t> </w:t>
      </w:r>
      <w:r w:rsidRPr="003C15C9">
        <w:rPr>
          <w:rFonts w:ascii="Montserrat Light" w:hAnsi="Montserrat Light"/>
          <w:lang w:eastAsia="pl-PL"/>
        </w:rPr>
        <w:t>trybie uzgodnionych z Właściwym OS (przykładowo: dla jednostek konwencjonalnych węglowych i gazowo-parowych może to być tryb regulacji mocy z tzw. wiodącą turbiną, tzn.</w:t>
      </w:r>
      <w:r w:rsidR="00E74932" w:rsidRPr="003C15C9">
        <w:rPr>
          <w:rFonts w:ascii="Montserrat Light" w:hAnsi="Montserrat Light"/>
          <w:lang w:eastAsia="pl-PL"/>
        </w:rPr>
        <w:t> </w:t>
      </w:r>
      <w:r w:rsidRPr="003C15C9">
        <w:rPr>
          <w:rFonts w:ascii="Montserrat Light" w:hAnsi="Montserrat Light"/>
          <w:lang w:eastAsia="pl-PL"/>
        </w:rPr>
        <w:t xml:space="preserve">zawory turbiny kontrolują moc PGM, a kocioł – ciśnienie PGM). </w:t>
      </w:r>
    </w:p>
    <w:p w14:paraId="7D68F724" w14:textId="7F76A88F" w:rsidR="0005662C" w:rsidRPr="003C15C9" w:rsidRDefault="0005662C" w:rsidP="00777C85">
      <w:pPr>
        <w:pStyle w:val="Akapitzlist"/>
        <w:numPr>
          <w:ilvl w:val="0"/>
          <w:numId w:val="8"/>
        </w:numPr>
        <w:jc w:val="both"/>
        <w:rPr>
          <w:rFonts w:ascii="Montserrat Light" w:hAnsi="Montserrat Light"/>
          <w:lang w:eastAsia="pl-PL"/>
        </w:rPr>
      </w:pPr>
      <w:r w:rsidRPr="003C15C9">
        <w:rPr>
          <w:rFonts w:ascii="Montserrat Light" w:hAnsi="Montserrat Light"/>
          <w:lang w:eastAsia="pl-PL"/>
        </w:rPr>
        <w:t xml:space="preserve">Czasy stabilizacji pomiędzy poszczególnymi próbami w ramach przedmiotowego testu powinny uwzględniać technologię wytwarzania PGM oraz zalecenia programu ramowego. Czasy stabilizacji pomiędzy poszczególnymi próbami w ramach przedmiotowego testu zostanie uzgodniony z Właściwym OS i zawarty w programie szczegółowym. </w:t>
      </w:r>
    </w:p>
    <w:p w14:paraId="3EDE16FD" w14:textId="2FC3487C" w:rsidR="0005662C" w:rsidRPr="003C15C9" w:rsidRDefault="0005662C" w:rsidP="00777C85">
      <w:pPr>
        <w:pStyle w:val="Akapitzlist"/>
        <w:numPr>
          <w:ilvl w:val="0"/>
          <w:numId w:val="8"/>
        </w:numPr>
        <w:jc w:val="both"/>
        <w:rPr>
          <w:rFonts w:ascii="Montserrat Light" w:hAnsi="Montserrat Light"/>
          <w:lang w:eastAsia="pl-PL"/>
        </w:rPr>
      </w:pPr>
      <w:r w:rsidRPr="003C15C9">
        <w:rPr>
          <w:rFonts w:ascii="Montserrat Light" w:hAnsi="Montserrat Light"/>
          <w:lang w:eastAsia="pl-PL"/>
        </w:rPr>
        <w:t>Powinien być zapewniony udział odpowiednich osób przez właściciela zakładu wytwarzania energii, które są niezbędne do przeprowadzenia testu. Właściciel zakładu wytwarzania energii wskazuje osobę odpowiedzialną za zadawanie wymaganych wartości wejściowych w</w:t>
      </w:r>
      <w:r w:rsidR="00E74932" w:rsidRPr="003C15C9">
        <w:rPr>
          <w:rFonts w:ascii="Montserrat Light" w:hAnsi="Montserrat Light"/>
          <w:lang w:eastAsia="pl-PL"/>
        </w:rPr>
        <w:t> </w:t>
      </w:r>
      <w:r w:rsidRPr="003C15C9">
        <w:rPr>
          <w:rFonts w:ascii="Montserrat Light" w:hAnsi="Montserrat Light"/>
          <w:lang w:eastAsia="pl-PL"/>
        </w:rPr>
        <w:t xml:space="preserve">odpowiednich układach automatycznej regulacji. </w:t>
      </w:r>
    </w:p>
    <w:p w14:paraId="6924CBF0" w14:textId="54310AC7" w:rsidR="0005662C" w:rsidRPr="003C15C9" w:rsidRDefault="0005662C" w:rsidP="00777C85">
      <w:pPr>
        <w:pStyle w:val="Akapitzlist"/>
        <w:numPr>
          <w:ilvl w:val="0"/>
          <w:numId w:val="8"/>
        </w:numPr>
        <w:jc w:val="both"/>
        <w:rPr>
          <w:rFonts w:ascii="Montserrat Light" w:hAnsi="Montserrat Light"/>
          <w:lang w:eastAsia="pl-PL"/>
        </w:rPr>
      </w:pPr>
      <w:r w:rsidRPr="003C15C9">
        <w:rPr>
          <w:rFonts w:ascii="Montserrat Light" w:hAnsi="Montserrat Light"/>
          <w:lang w:eastAsia="pl-PL"/>
        </w:rPr>
        <w:t xml:space="preserve">Zakres danych niezbędnych do wykonania prób w ramach testu i ich oceny powinien być zapewniony, zgodnie z wymaganiami Właściwego OS. </w:t>
      </w:r>
    </w:p>
    <w:p w14:paraId="43B0A2D5" w14:textId="02416CF9" w:rsidR="0005662C" w:rsidRPr="003C15C9" w:rsidRDefault="0005662C" w:rsidP="00777C85">
      <w:pPr>
        <w:pStyle w:val="Akapitzlist"/>
        <w:numPr>
          <w:ilvl w:val="0"/>
          <w:numId w:val="8"/>
        </w:numPr>
        <w:jc w:val="both"/>
        <w:rPr>
          <w:rFonts w:ascii="Montserrat Light" w:hAnsi="Montserrat Light"/>
          <w:lang w:eastAsia="pl-PL"/>
        </w:rPr>
      </w:pPr>
      <w:r w:rsidRPr="003C15C9">
        <w:rPr>
          <w:rFonts w:ascii="Montserrat Light" w:hAnsi="Montserrat Light"/>
          <w:lang w:eastAsia="pl-PL"/>
        </w:rPr>
        <w:t>Test będzie wykonywany przy uwzględnieniu istniejących warunków zewnętrznych w</w:t>
      </w:r>
      <w:r w:rsidR="00E74932" w:rsidRPr="003C15C9">
        <w:rPr>
          <w:rFonts w:ascii="Montserrat Light" w:hAnsi="Montserrat Light"/>
          <w:lang w:eastAsia="pl-PL"/>
        </w:rPr>
        <w:t> </w:t>
      </w:r>
      <w:r w:rsidRPr="003C15C9">
        <w:rPr>
          <w:rFonts w:ascii="Montserrat Light" w:hAnsi="Montserrat Light"/>
          <w:lang w:eastAsia="pl-PL"/>
        </w:rPr>
        <w:t xml:space="preserve">przypadku technologii wytwarzania dla której przedmiotowe warunki wpływają na zdolność do generacji mocy czynnej. Uwzględnienie wpływu warunków zewnętrznych może odbyć się na podstawie krzywych korekcyjnych dostarczonych do Właściwego OS. Rozstrzygnięcie w tym zakresie odbędzie się na poziomie programu szczegółowego przez Właściwego OS. </w:t>
      </w:r>
    </w:p>
    <w:p w14:paraId="6A63ADC0" w14:textId="2EB90732" w:rsidR="0005662C" w:rsidRPr="003C15C9" w:rsidRDefault="0005662C" w:rsidP="00777C85">
      <w:pPr>
        <w:pStyle w:val="Akapitzlist"/>
        <w:numPr>
          <w:ilvl w:val="0"/>
          <w:numId w:val="8"/>
        </w:numPr>
        <w:jc w:val="both"/>
        <w:rPr>
          <w:rFonts w:ascii="Montserrat Light" w:hAnsi="Montserrat Light"/>
          <w:lang w:eastAsia="pl-PL"/>
        </w:rPr>
      </w:pPr>
      <w:r w:rsidRPr="003C15C9">
        <w:rPr>
          <w:rFonts w:ascii="Montserrat Light" w:hAnsi="Montserrat Light"/>
          <w:lang w:eastAsia="pl-PL"/>
        </w:rPr>
        <w:t xml:space="preserve">Zalecane jest przeprowadzanie testów zgodności w następującej kolejności </w:t>
      </w:r>
    </w:p>
    <w:p w14:paraId="0D0D9FEE" w14:textId="064BC202" w:rsidR="0005662C" w:rsidRPr="003C15C9" w:rsidRDefault="0005662C" w:rsidP="00777C85">
      <w:pPr>
        <w:pStyle w:val="Akapitzlist"/>
        <w:numPr>
          <w:ilvl w:val="1"/>
          <w:numId w:val="10"/>
        </w:numPr>
        <w:jc w:val="both"/>
        <w:rPr>
          <w:rFonts w:ascii="Montserrat Light" w:hAnsi="Montserrat Light"/>
          <w:lang w:eastAsia="pl-PL"/>
        </w:rPr>
      </w:pPr>
      <w:r w:rsidRPr="003C15C9">
        <w:rPr>
          <w:rFonts w:ascii="Montserrat Light" w:hAnsi="Montserrat Light"/>
          <w:lang w:eastAsia="pl-PL"/>
        </w:rPr>
        <w:t xml:space="preserve">w zakresie zdolności związanych z generacją mocy czynnej </w:t>
      </w:r>
    </w:p>
    <w:p w14:paraId="5EBD26A1" w14:textId="19E12DA3" w:rsidR="0005662C" w:rsidRPr="003C15C9" w:rsidRDefault="0005662C" w:rsidP="00777C85">
      <w:pPr>
        <w:pStyle w:val="Akapitzlist"/>
        <w:numPr>
          <w:ilvl w:val="0"/>
          <w:numId w:val="11"/>
        </w:numPr>
        <w:jc w:val="both"/>
        <w:rPr>
          <w:rFonts w:ascii="Montserrat Light" w:hAnsi="Montserrat Light"/>
          <w:lang w:eastAsia="pl-PL"/>
        </w:rPr>
      </w:pPr>
      <w:r w:rsidRPr="003C15C9">
        <w:rPr>
          <w:rFonts w:ascii="Montserrat Light" w:hAnsi="Montserrat Light"/>
          <w:lang w:eastAsia="pl-PL"/>
        </w:rPr>
        <w:t xml:space="preserve">potwierdzenie mocy maksymalnej i mocy minimalnej </w:t>
      </w:r>
    </w:p>
    <w:p w14:paraId="197FDF09" w14:textId="4B45CF3E" w:rsidR="0005662C" w:rsidRPr="003C15C9" w:rsidRDefault="0005662C" w:rsidP="00777C85">
      <w:pPr>
        <w:pStyle w:val="Akapitzlist"/>
        <w:numPr>
          <w:ilvl w:val="0"/>
          <w:numId w:val="11"/>
        </w:numPr>
        <w:jc w:val="both"/>
        <w:rPr>
          <w:rFonts w:ascii="Montserrat Light" w:hAnsi="Montserrat Light"/>
          <w:lang w:eastAsia="pl-PL"/>
        </w:rPr>
      </w:pPr>
      <w:r w:rsidRPr="003C15C9">
        <w:rPr>
          <w:rFonts w:ascii="Montserrat Light" w:hAnsi="Montserrat Light"/>
          <w:lang w:eastAsia="pl-PL"/>
        </w:rPr>
        <w:t xml:space="preserve">LFSM-O/U </w:t>
      </w:r>
    </w:p>
    <w:p w14:paraId="599C0900" w14:textId="4A645689" w:rsidR="0005662C" w:rsidRPr="003C15C9" w:rsidRDefault="0005662C" w:rsidP="00777C85">
      <w:pPr>
        <w:pStyle w:val="Akapitzlist"/>
        <w:numPr>
          <w:ilvl w:val="0"/>
          <w:numId w:val="11"/>
        </w:numPr>
        <w:jc w:val="both"/>
        <w:rPr>
          <w:rFonts w:ascii="Montserrat Light" w:hAnsi="Montserrat Light"/>
          <w:lang w:eastAsia="pl-PL"/>
        </w:rPr>
      </w:pPr>
      <w:r w:rsidRPr="003C15C9">
        <w:rPr>
          <w:rFonts w:ascii="Montserrat Light" w:hAnsi="Montserrat Light"/>
          <w:lang w:eastAsia="pl-PL"/>
        </w:rPr>
        <w:t xml:space="preserve">FSM i Odbudowa częstotliwości </w:t>
      </w:r>
    </w:p>
    <w:p w14:paraId="180446E7" w14:textId="77777777" w:rsidR="0005662C" w:rsidRPr="003C15C9" w:rsidRDefault="0005662C" w:rsidP="00777C85">
      <w:pPr>
        <w:pStyle w:val="Akapitzlist"/>
        <w:numPr>
          <w:ilvl w:val="1"/>
          <w:numId w:val="10"/>
        </w:numPr>
        <w:jc w:val="both"/>
        <w:rPr>
          <w:rFonts w:ascii="Montserrat Light" w:hAnsi="Montserrat Light"/>
          <w:lang w:eastAsia="pl-PL"/>
        </w:rPr>
      </w:pPr>
      <w:r w:rsidRPr="003C15C9">
        <w:rPr>
          <w:rFonts w:ascii="Montserrat Light" w:hAnsi="Montserrat Light"/>
          <w:lang w:eastAsia="pl-PL"/>
        </w:rPr>
        <w:t xml:space="preserve">w zakresie zdolności związanych z generacją mocy biernej </w:t>
      </w:r>
    </w:p>
    <w:p w14:paraId="7720CEAD" w14:textId="2BA3FD57" w:rsidR="0005662C" w:rsidRPr="003C15C9" w:rsidRDefault="0005662C" w:rsidP="00777C85">
      <w:pPr>
        <w:pStyle w:val="Akapitzlist"/>
        <w:numPr>
          <w:ilvl w:val="0"/>
          <w:numId w:val="12"/>
        </w:numPr>
        <w:jc w:val="both"/>
        <w:rPr>
          <w:rFonts w:ascii="Montserrat Light" w:hAnsi="Montserrat Light"/>
          <w:lang w:eastAsia="pl-PL"/>
        </w:rPr>
      </w:pPr>
      <w:r w:rsidRPr="003C15C9">
        <w:rPr>
          <w:rFonts w:ascii="Montserrat Light" w:hAnsi="Montserrat Light"/>
          <w:lang w:eastAsia="pl-PL"/>
        </w:rPr>
        <w:t xml:space="preserve">zdolność do generacji mocy biernej </w:t>
      </w:r>
    </w:p>
    <w:p w14:paraId="40A5BCFB" w14:textId="4DFDC0F5" w:rsidR="0005662C" w:rsidRPr="003C15C9" w:rsidRDefault="0005662C" w:rsidP="00777C85">
      <w:pPr>
        <w:pStyle w:val="Akapitzlist"/>
        <w:numPr>
          <w:ilvl w:val="0"/>
          <w:numId w:val="12"/>
        </w:numPr>
        <w:jc w:val="both"/>
        <w:rPr>
          <w:rFonts w:ascii="Montserrat Light" w:hAnsi="Montserrat Light"/>
          <w:lang w:eastAsia="pl-PL"/>
        </w:rPr>
      </w:pPr>
      <w:r w:rsidRPr="003C15C9">
        <w:rPr>
          <w:rFonts w:ascii="Montserrat Light" w:hAnsi="Montserrat Light"/>
          <w:lang w:eastAsia="pl-PL"/>
        </w:rPr>
        <w:t xml:space="preserve">tryb regulacji napięcia </w:t>
      </w:r>
    </w:p>
    <w:p w14:paraId="314FC605" w14:textId="330C8660" w:rsidR="0005662C" w:rsidRPr="003C15C9" w:rsidRDefault="0005662C" w:rsidP="00777C85">
      <w:pPr>
        <w:pStyle w:val="Akapitzlist"/>
        <w:numPr>
          <w:ilvl w:val="0"/>
          <w:numId w:val="12"/>
        </w:numPr>
        <w:jc w:val="both"/>
        <w:rPr>
          <w:rFonts w:ascii="Montserrat Light" w:hAnsi="Montserrat Light"/>
          <w:lang w:eastAsia="pl-PL"/>
        </w:rPr>
      </w:pPr>
      <w:r w:rsidRPr="003C15C9">
        <w:rPr>
          <w:rFonts w:ascii="Montserrat Light" w:hAnsi="Montserrat Light"/>
          <w:lang w:eastAsia="pl-PL"/>
        </w:rPr>
        <w:t xml:space="preserve">tryb regulacji mocy biernej </w:t>
      </w:r>
    </w:p>
    <w:p w14:paraId="5C6C89AD" w14:textId="0ACC7B9A" w:rsidR="0005662C" w:rsidRPr="003C15C9" w:rsidRDefault="0005662C" w:rsidP="00777C85">
      <w:pPr>
        <w:pStyle w:val="Akapitzlist"/>
        <w:numPr>
          <w:ilvl w:val="0"/>
          <w:numId w:val="12"/>
        </w:numPr>
        <w:jc w:val="both"/>
        <w:rPr>
          <w:rFonts w:ascii="Montserrat Light" w:hAnsi="Montserrat Light"/>
          <w:lang w:eastAsia="pl-PL"/>
        </w:rPr>
      </w:pPr>
      <w:r w:rsidRPr="003C15C9">
        <w:rPr>
          <w:rFonts w:ascii="Montserrat Light" w:hAnsi="Montserrat Light"/>
          <w:lang w:eastAsia="pl-PL"/>
        </w:rPr>
        <w:t xml:space="preserve">tryb regulacji współczynnika mocy </w:t>
      </w:r>
    </w:p>
    <w:p w14:paraId="4AEAA636" w14:textId="6F7DD167" w:rsidR="0005662C" w:rsidRPr="003C15C9" w:rsidRDefault="0005662C" w:rsidP="00777C85">
      <w:pPr>
        <w:pStyle w:val="Akapitzlist"/>
        <w:numPr>
          <w:ilvl w:val="0"/>
          <w:numId w:val="8"/>
        </w:numPr>
        <w:jc w:val="both"/>
        <w:rPr>
          <w:rFonts w:ascii="Montserrat Light" w:hAnsi="Montserrat Light"/>
          <w:lang w:eastAsia="pl-PL"/>
        </w:rPr>
      </w:pPr>
      <w:r w:rsidRPr="003C15C9">
        <w:rPr>
          <w:rFonts w:ascii="Montserrat Light" w:hAnsi="Montserrat Light"/>
          <w:lang w:eastAsia="pl-PL"/>
        </w:rPr>
        <w:lastRenderedPageBreak/>
        <w:t xml:space="preserve">Ogólne warunki otoczenia przeprowadzania testów powinny być zgodne z odpowiednimi dla danych technologii wytwarzania PGM normami. </w:t>
      </w:r>
    </w:p>
    <w:p w14:paraId="26F742D4" w14:textId="3F76F0B8" w:rsidR="0005662C" w:rsidRPr="003C15C9" w:rsidRDefault="0005662C" w:rsidP="00E74932">
      <w:pPr>
        <w:jc w:val="both"/>
        <w:rPr>
          <w:rFonts w:ascii="Montserrat Light" w:hAnsi="Montserrat Light"/>
          <w:lang w:eastAsia="pl-PL"/>
        </w:rPr>
      </w:pPr>
      <w:r w:rsidRPr="003C15C9">
        <w:rPr>
          <w:rFonts w:ascii="Montserrat Light" w:hAnsi="Montserrat Light"/>
          <w:lang w:eastAsia="pl-PL"/>
        </w:rPr>
        <w:t xml:space="preserve">9. </w:t>
      </w:r>
      <w:r w:rsidRPr="003C15C9">
        <w:rPr>
          <w:rFonts w:ascii="Montserrat Light" w:hAnsi="Montserrat Light"/>
          <w:b/>
          <w:bCs/>
          <w:lang w:eastAsia="pl-PL"/>
        </w:rPr>
        <w:t xml:space="preserve">Kryteria oceny testu zgodności - </w:t>
      </w:r>
      <w:r w:rsidRPr="003C15C9">
        <w:rPr>
          <w:rFonts w:ascii="Montserrat Light" w:hAnsi="Montserrat Light"/>
          <w:lang w:eastAsia="pl-PL"/>
        </w:rPr>
        <w:t>podstawowe kryteria oceny testu zgodności są zgodne z</w:t>
      </w:r>
      <w:r w:rsidR="00E74932" w:rsidRPr="003C15C9">
        <w:rPr>
          <w:rFonts w:ascii="Montserrat Light" w:hAnsi="Montserrat Light"/>
          <w:lang w:eastAsia="pl-PL"/>
        </w:rPr>
        <w:t> </w:t>
      </w:r>
      <w:r w:rsidRPr="003C15C9">
        <w:rPr>
          <w:rFonts w:ascii="Montserrat Light" w:hAnsi="Montserrat Light"/>
          <w:lang w:eastAsia="pl-PL"/>
        </w:rPr>
        <w:t xml:space="preserve">wymaganiami NC </w:t>
      </w:r>
      <w:proofErr w:type="spellStart"/>
      <w:r w:rsidRPr="003C15C9">
        <w:rPr>
          <w:rFonts w:ascii="Montserrat Light" w:hAnsi="Montserrat Light"/>
          <w:lang w:eastAsia="pl-PL"/>
        </w:rPr>
        <w:t>RfG</w:t>
      </w:r>
      <w:proofErr w:type="spellEnd"/>
      <w:r w:rsidRPr="003C15C9">
        <w:rPr>
          <w:rFonts w:ascii="Montserrat Light" w:hAnsi="Montserrat Light"/>
          <w:lang w:eastAsia="pl-PL"/>
        </w:rPr>
        <w:t xml:space="preserve"> oraz szczegółowymi wymaganiami określonymi przez Właściwego OS. Test zgodności jest z definicji traktowany, jako całość i podlega jednoznacznej ocenie, tj. negatywnej lub pozytywnej. </w:t>
      </w:r>
    </w:p>
    <w:p w14:paraId="76CB975A" w14:textId="5C567657" w:rsidR="0005662C" w:rsidRPr="003C15C9" w:rsidRDefault="0005662C" w:rsidP="00E74932">
      <w:pPr>
        <w:jc w:val="both"/>
        <w:rPr>
          <w:rFonts w:ascii="Montserrat Light" w:hAnsi="Montserrat Light"/>
          <w:lang w:eastAsia="pl-PL"/>
        </w:rPr>
      </w:pPr>
      <w:r w:rsidRPr="003C15C9">
        <w:rPr>
          <w:rFonts w:ascii="Montserrat Light" w:hAnsi="Montserrat Light"/>
          <w:lang w:eastAsia="pl-PL"/>
        </w:rPr>
        <w:t xml:space="preserve">10. </w:t>
      </w:r>
      <w:r w:rsidRPr="003C15C9">
        <w:rPr>
          <w:rFonts w:ascii="Montserrat Light" w:hAnsi="Montserrat Light"/>
          <w:b/>
          <w:bCs/>
          <w:lang w:eastAsia="pl-PL"/>
        </w:rPr>
        <w:t xml:space="preserve">Zakończenie testów zgodności - </w:t>
      </w:r>
      <w:r w:rsidRPr="003C15C9">
        <w:rPr>
          <w:rFonts w:ascii="Montserrat Light" w:hAnsi="Montserrat Light"/>
          <w:lang w:eastAsia="pl-PL"/>
        </w:rPr>
        <w:t>na zakończenie testu zgodności sporządzany jest protokół z</w:t>
      </w:r>
      <w:r w:rsidR="00E74932" w:rsidRPr="003C15C9">
        <w:rPr>
          <w:rFonts w:ascii="Montserrat Light" w:hAnsi="Montserrat Light"/>
          <w:lang w:eastAsia="pl-PL"/>
        </w:rPr>
        <w:t> </w:t>
      </w:r>
      <w:r w:rsidRPr="003C15C9">
        <w:rPr>
          <w:rFonts w:ascii="Montserrat Light" w:hAnsi="Montserrat Light"/>
          <w:lang w:eastAsia="pl-PL"/>
        </w:rPr>
        <w:t>testu, w którym zawarta jest ocena wyniku testu zgodności, bazując na danych dostępnych w czasie testu. W uzasadnionych przypadkach, gdy zakres i sposób przeprowadzenia testu uniemożliwia jednoznaczną i ostateczną ocenę wyniku testu na obiekcie, w protokole zawierana jest wstępna ocena testu. Ostateczna ocena testu jest określana po analizie danych zgromadzonych podczas testu. Właściciel zakładu wytwarzania energii jest zobowiązany, w terminie określonym w protokole sporządzonym na zakończenie testu, dostarczyć Właściwemu OS szczegółowe sprawozdanie z</w:t>
      </w:r>
      <w:r w:rsidR="00E74932" w:rsidRPr="003C15C9">
        <w:rPr>
          <w:rFonts w:ascii="Montserrat Light" w:hAnsi="Montserrat Light"/>
          <w:lang w:eastAsia="pl-PL"/>
        </w:rPr>
        <w:t> </w:t>
      </w:r>
      <w:r w:rsidRPr="003C15C9">
        <w:rPr>
          <w:rFonts w:ascii="Montserrat Light" w:hAnsi="Montserrat Light"/>
          <w:lang w:eastAsia="pl-PL"/>
        </w:rPr>
        <w:t xml:space="preserve">przebiegu testów. </w:t>
      </w:r>
    </w:p>
    <w:p w14:paraId="7B7A5DD0" w14:textId="31AE76D2" w:rsidR="0005662C" w:rsidRPr="003C15C9" w:rsidRDefault="0005662C" w:rsidP="00777C85">
      <w:pPr>
        <w:pStyle w:val="Akapitzlist"/>
        <w:numPr>
          <w:ilvl w:val="0"/>
          <w:numId w:val="13"/>
        </w:numPr>
        <w:jc w:val="both"/>
        <w:rPr>
          <w:rFonts w:ascii="Montserrat Light" w:hAnsi="Montserrat Light"/>
          <w:lang w:eastAsia="pl-PL"/>
        </w:rPr>
      </w:pPr>
      <w:r w:rsidRPr="003C15C9">
        <w:rPr>
          <w:rFonts w:ascii="Montserrat Light" w:hAnsi="Montserrat Light"/>
          <w:b/>
          <w:bCs/>
          <w:lang w:eastAsia="pl-PL"/>
        </w:rPr>
        <w:t xml:space="preserve">Pozytywny wynik testów zgodności - </w:t>
      </w:r>
      <w:r w:rsidRPr="003C15C9">
        <w:rPr>
          <w:rFonts w:ascii="Montserrat Light" w:hAnsi="Montserrat Light"/>
          <w:lang w:eastAsia="pl-PL"/>
        </w:rPr>
        <w:t>po pozytywnym przeprowadzeniu wszystkich wymaganych testów zgodności, zgodnie z wymogami określonymi przez Właściwego OS w</w:t>
      </w:r>
      <w:r w:rsidR="00E74932" w:rsidRPr="003C15C9">
        <w:rPr>
          <w:rFonts w:ascii="Montserrat Light" w:hAnsi="Montserrat Light"/>
          <w:lang w:eastAsia="pl-PL"/>
        </w:rPr>
        <w:t> </w:t>
      </w:r>
      <w:r w:rsidRPr="003C15C9">
        <w:rPr>
          <w:rFonts w:ascii="Montserrat Light" w:hAnsi="Montserrat Light"/>
          <w:lang w:eastAsia="pl-PL"/>
        </w:rPr>
        <w:t>programach szczegółowych. Brak zachowania wymaganych obowiązków oraz</w:t>
      </w:r>
      <w:r w:rsidR="00E74932" w:rsidRPr="003C15C9">
        <w:rPr>
          <w:rFonts w:ascii="Montserrat Light" w:hAnsi="Montserrat Light"/>
          <w:lang w:eastAsia="pl-PL"/>
        </w:rPr>
        <w:t> </w:t>
      </w:r>
      <w:r w:rsidRPr="003C15C9">
        <w:rPr>
          <w:rFonts w:ascii="Montserrat Light" w:hAnsi="Montserrat Light"/>
          <w:lang w:eastAsia="pl-PL"/>
        </w:rPr>
        <w:t xml:space="preserve">poszczególnych terminów, może skutkować brakiem możliwości ruchowego wykorzystania danego modułu wytwarzania energii. </w:t>
      </w:r>
    </w:p>
    <w:p w14:paraId="32C174F7" w14:textId="66B713CC" w:rsidR="00E74932" w:rsidRPr="003C15C9" w:rsidRDefault="0005662C" w:rsidP="003A2DFD">
      <w:pPr>
        <w:pStyle w:val="Akapitzlist"/>
        <w:numPr>
          <w:ilvl w:val="0"/>
          <w:numId w:val="13"/>
        </w:numPr>
        <w:jc w:val="both"/>
        <w:rPr>
          <w:rFonts w:ascii="Montserrat Light" w:hAnsi="Montserrat Light"/>
          <w:lang w:eastAsia="pl-PL"/>
        </w:rPr>
      </w:pPr>
      <w:r w:rsidRPr="003C15C9">
        <w:rPr>
          <w:rFonts w:ascii="Montserrat Light" w:hAnsi="Montserrat Light"/>
          <w:b/>
          <w:bCs/>
          <w:lang w:eastAsia="pl-PL"/>
        </w:rPr>
        <w:t xml:space="preserve">Negatywny wynik testów zgodności - </w:t>
      </w:r>
      <w:r w:rsidRPr="003C15C9">
        <w:rPr>
          <w:rFonts w:ascii="Montserrat Light" w:hAnsi="Montserrat Light"/>
          <w:lang w:eastAsia="pl-PL"/>
        </w:rPr>
        <w:t>brak pozytywnego wyniku wszystkich wymaganych testów zgodności skutkuje</w:t>
      </w:r>
      <w:r w:rsidR="00E74932" w:rsidRPr="003C15C9">
        <w:rPr>
          <w:rFonts w:ascii="Montserrat Light" w:hAnsi="Montserrat Light"/>
          <w:lang w:eastAsia="pl-PL"/>
        </w:rPr>
        <w:t xml:space="preserve"> </w:t>
      </w:r>
      <w:r w:rsidRPr="003C15C9">
        <w:rPr>
          <w:rFonts w:ascii="Montserrat Light" w:hAnsi="Montserrat Light"/>
          <w:lang w:eastAsia="pl-PL"/>
        </w:rPr>
        <w:t>dla modułów wytwarzania energii typu C brakiem wydania właścicielowi zakładu wytwarzania energii ostatecznego pozwolenia na użytkowanie (zgodnie z Art. 32.3 i</w:t>
      </w:r>
      <w:r w:rsidR="00E74932" w:rsidRPr="003C15C9">
        <w:rPr>
          <w:rFonts w:ascii="Montserrat Light" w:hAnsi="Montserrat Light"/>
          <w:lang w:eastAsia="pl-PL"/>
        </w:rPr>
        <w:t> </w:t>
      </w:r>
      <w:r w:rsidRPr="003C15C9">
        <w:rPr>
          <w:rFonts w:ascii="Montserrat Light" w:hAnsi="Montserrat Light"/>
          <w:lang w:eastAsia="pl-PL"/>
        </w:rPr>
        <w:t xml:space="preserve">dokumentami związanymi w tym zakresie) </w:t>
      </w:r>
    </w:p>
    <w:p w14:paraId="1FA0CE55" w14:textId="2372845E" w:rsidR="0005662C" w:rsidRPr="003C15C9" w:rsidRDefault="0005662C" w:rsidP="00777C85">
      <w:pPr>
        <w:pStyle w:val="Nagwek1"/>
        <w:numPr>
          <w:ilvl w:val="0"/>
          <w:numId w:val="1"/>
        </w:numPr>
        <w:jc w:val="both"/>
        <w:rPr>
          <w:rFonts w:ascii="Montserrat Light" w:hAnsi="Montserrat Light"/>
        </w:rPr>
      </w:pPr>
      <w:bookmarkStart w:id="9" w:name="_Toc76279025"/>
      <w:r w:rsidRPr="003C15C9">
        <w:rPr>
          <w:rFonts w:ascii="Montserrat Light" w:hAnsi="Montserrat Light"/>
        </w:rPr>
        <w:t>Wymogi uzupełniające</w:t>
      </w:r>
      <w:bookmarkEnd w:id="9"/>
    </w:p>
    <w:p w14:paraId="7B4CCCE8" w14:textId="4C5DDA6A" w:rsidR="0005662C" w:rsidRPr="003C15C9" w:rsidRDefault="0005662C" w:rsidP="0005662C">
      <w:pPr>
        <w:rPr>
          <w:rFonts w:ascii="Montserrat Light" w:hAnsi="Montserrat Light"/>
          <w:lang w:eastAsia="pl-PL"/>
        </w:rPr>
      </w:pPr>
    </w:p>
    <w:p w14:paraId="74CD9BA3" w14:textId="187F695B" w:rsidR="0005662C" w:rsidRPr="003C15C9" w:rsidRDefault="0005662C" w:rsidP="003A2DFD">
      <w:pPr>
        <w:jc w:val="both"/>
        <w:rPr>
          <w:rFonts w:ascii="Montserrat Light" w:hAnsi="Montserrat Light"/>
          <w:lang w:eastAsia="pl-PL"/>
        </w:rPr>
      </w:pPr>
      <w:r w:rsidRPr="003C15C9">
        <w:rPr>
          <w:rFonts w:ascii="Montserrat Light" w:hAnsi="Montserrat Light"/>
          <w:lang w:eastAsia="pl-PL"/>
        </w:rPr>
        <w:t xml:space="preserve">Właściwy OS ma prawo wymagać przedłożenia przez właściciela zakładu wytwarzania energii dokumentacji technicznej w zakresie realizacji wymagań dotyczących zdolności wynikających </w:t>
      </w:r>
      <w:r w:rsidR="00743A13" w:rsidRPr="003C15C9">
        <w:rPr>
          <w:rFonts w:ascii="Montserrat Light" w:hAnsi="Montserrat Light"/>
          <w:lang w:eastAsia="pl-PL"/>
        </w:rPr>
        <w:br/>
      </w:r>
      <w:r w:rsidRPr="003C15C9">
        <w:rPr>
          <w:rFonts w:ascii="Montserrat Light" w:hAnsi="Montserrat Light"/>
          <w:lang w:eastAsia="pl-PL"/>
        </w:rPr>
        <w:t xml:space="preserve">z NC </w:t>
      </w:r>
      <w:proofErr w:type="spellStart"/>
      <w:r w:rsidRPr="003C15C9">
        <w:rPr>
          <w:rFonts w:ascii="Montserrat Light" w:hAnsi="Montserrat Light"/>
          <w:lang w:eastAsia="pl-PL"/>
        </w:rPr>
        <w:t>RfG</w:t>
      </w:r>
      <w:proofErr w:type="spellEnd"/>
      <w:r w:rsidRPr="003C15C9">
        <w:rPr>
          <w:rFonts w:ascii="Montserrat Light" w:hAnsi="Montserrat Light"/>
          <w:lang w:eastAsia="pl-PL"/>
        </w:rPr>
        <w:t>, związanej z przeprowadzeniem testów zgodności.</w:t>
      </w:r>
    </w:p>
    <w:p w14:paraId="2979A0CC" w14:textId="3305B7AB" w:rsidR="0005662C" w:rsidRPr="003C15C9" w:rsidRDefault="0005662C" w:rsidP="00743A13">
      <w:pPr>
        <w:pStyle w:val="Nagwek1"/>
        <w:numPr>
          <w:ilvl w:val="0"/>
          <w:numId w:val="1"/>
        </w:numPr>
        <w:jc w:val="both"/>
        <w:rPr>
          <w:rFonts w:ascii="Montserrat Light" w:hAnsi="Montserrat Light"/>
        </w:rPr>
      </w:pPr>
      <w:bookmarkStart w:id="10" w:name="_Toc76279026"/>
      <w:r w:rsidRPr="003C15C9">
        <w:rPr>
          <w:rFonts w:ascii="Montserrat Light" w:hAnsi="Montserrat Light"/>
        </w:rPr>
        <w:t xml:space="preserve">Wymogi w zakresie testów zgodności w ramach zdarzeniowego sprawdzenia zdolności modułu wytwarzania energii w zakresie PGM typu C </w:t>
      </w:r>
      <w:bookmarkEnd w:id="10"/>
    </w:p>
    <w:p w14:paraId="7D63FC86" w14:textId="77777777" w:rsidR="00743A13" w:rsidRPr="003C15C9" w:rsidRDefault="00743A13" w:rsidP="00743A13">
      <w:pPr>
        <w:rPr>
          <w:rFonts w:ascii="Montserrat Light" w:hAnsi="Montserrat Light"/>
          <w:lang w:eastAsia="pl-PL"/>
        </w:rPr>
      </w:pPr>
    </w:p>
    <w:p w14:paraId="443022D0" w14:textId="77777777" w:rsidR="0005662C" w:rsidRPr="003C15C9" w:rsidRDefault="0005662C" w:rsidP="00743A13">
      <w:pPr>
        <w:jc w:val="both"/>
        <w:rPr>
          <w:rFonts w:ascii="Montserrat Light" w:hAnsi="Montserrat Light"/>
          <w:lang w:eastAsia="pl-PL"/>
        </w:rPr>
      </w:pPr>
      <w:r w:rsidRPr="003C15C9">
        <w:rPr>
          <w:rFonts w:ascii="Montserrat Light" w:hAnsi="Montserrat Light"/>
          <w:lang w:eastAsia="pl-PL"/>
        </w:rPr>
        <w:lastRenderedPageBreak/>
        <w:t xml:space="preserve">Właściwy OS ma prawo wymagać przeprowadzania zdarzeniowych testów zgodności w przypadku następujących zmian w układach regulacji mocy czynnej lub biernej: </w:t>
      </w:r>
    </w:p>
    <w:p w14:paraId="05B45331" w14:textId="48F462F7" w:rsidR="0005662C" w:rsidRPr="003C15C9" w:rsidRDefault="0005662C" w:rsidP="00743A13">
      <w:pPr>
        <w:pStyle w:val="Akapitzlist"/>
        <w:numPr>
          <w:ilvl w:val="1"/>
          <w:numId w:val="14"/>
        </w:numPr>
        <w:jc w:val="both"/>
        <w:rPr>
          <w:rFonts w:ascii="Montserrat Light" w:hAnsi="Montserrat Light"/>
          <w:lang w:eastAsia="pl-PL"/>
        </w:rPr>
      </w:pPr>
      <w:r w:rsidRPr="003C15C9">
        <w:rPr>
          <w:rFonts w:ascii="Montserrat Light" w:hAnsi="Montserrat Light"/>
          <w:lang w:eastAsia="pl-PL"/>
        </w:rPr>
        <w:t xml:space="preserve">uruchamiania nowych obiektowych układów regulacji, </w:t>
      </w:r>
    </w:p>
    <w:p w14:paraId="71E8392B" w14:textId="5926308C" w:rsidR="0005662C" w:rsidRPr="003C15C9" w:rsidRDefault="0005662C" w:rsidP="00743A13">
      <w:pPr>
        <w:pStyle w:val="Akapitzlist"/>
        <w:numPr>
          <w:ilvl w:val="1"/>
          <w:numId w:val="14"/>
        </w:numPr>
        <w:jc w:val="both"/>
        <w:rPr>
          <w:rFonts w:ascii="Montserrat Light" w:hAnsi="Montserrat Light"/>
          <w:lang w:eastAsia="pl-PL"/>
        </w:rPr>
      </w:pPr>
      <w:r w:rsidRPr="003C15C9">
        <w:rPr>
          <w:rFonts w:ascii="Montserrat Light" w:hAnsi="Montserrat Light"/>
          <w:lang w:eastAsia="pl-PL"/>
        </w:rPr>
        <w:t xml:space="preserve">modernizacji istniejących układów regulacji, </w:t>
      </w:r>
    </w:p>
    <w:p w14:paraId="74E61390" w14:textId="33350019" w:rsidR="0005662C" w:rsidRPr="003C15C9" w:rsidRDefault="0005662C" w:rsidP="00743A13">
      <w:pPr>
        <w:pStyle w:val="Akapitzlist"/>
        <w:numPr>
          <w:ilvl w:val="1"/>
          <w:numId w:val="14"/>
        </w:numPr>
        <w:jc w:val="both"/>
        <w:rPr>
          <w:rFonts w:ascii="Montserrat Light" w:hAnsi="Montserrat Light"/>
          <w:lang w:eastAsia="pl-PL"/>
        </w:rPr>
      </w:pPr>
      <w:r w:rsidRPr="003C15C9">
        <w:rPr>
          <w:rFonts w:ascii="Montserrat Light" w:hAnsi="Montserrat Light"/>
          <w:lang w:eastAsia="pl-PL"/>
        </w:rPr>
        <w:t xml:space="preserve">zmian struktury lub algorytmu układów regulacji, </w:t>
      </w:r>
    </w:p>
    <w:p w14:paraId="39897FB6" w14:textId="1B0C806A" w:rsidR="0005662C" w:rsidRPr="003C15C9" w:rsidRDefault="0005662C" w:rsidP="00743A13">
      <w:pPr>
        <w:pStyle w:val="Akapitzlist"/>
        <w:numPr>
          <w:ilvl w:val="1"/>
          <w:numId w:val="14"/>
        </w:numPr>
        <w:jc w:val="both"/>
        <w:rPr>
          <w:rFonts w:ascii="Montserrat Light" w:hAnsi="Montserrat Light"/>
          <w:lang w:eastAsia="pl-PL"/>
        </w:rPr>
      </w:pPr>
      <w:r w:rsidRPr="003C15C9">
        <w:rPr>
          <w:rFonts w:ascii="Montserrat Light" w:hAnsi="Montserrat Light"/>
          <w:lang w:eastAsia="pl-PL"/>
        </w:rPr>
        <w:t xml:space="preserve">zmian sprzętowych w układach regulacji, </w:t>
      </w:r>
    </w:p>
    <w:p w14:paraId="6AF54175" w14:textId="431CAFFC" w:rsidR="0005662C" w:rsidRPr="003C15C9" w:rsidRDefault="0005662C" w:rsidP="00743A13">
      <w:pPr>
        <w:pStyle w:val="Akapitzlist"/>
        <w:numPr>
          <w:ilvl w:val="1"/>
          <w:numId w:val="14"/>
        </w:numPr>
        <w:jc w:val="both"/>
        <w:rPr>
          <w:rFonts w:ascii="Montserrat Light" w:hAnsi="Montserrat Light"/>
          <w:lang w:eastAsia="pl-PL"/>
        </w:rPr>
      </w:pPr>
      <w:r w:rsidRPr="003C15C9">
        <w:rPr>
          <w:rFonts w:ascii="Montserrat Light" w:hAnsi="Montserrat Light"/>
          <w:lang w:eastAsia="pl-PL"/>
        </w:rPr>
        <w:t xml:space="preserve">zmian zakresu regulacji lub zakresu mocy czynnej lub biernej PGM, </w:t>
      </w:r>
    </w:p>
    <w:p w14:paraId="5DDD0543" w14:textId="7CF2B219" w:rsidR="0005662C" w:rsidRPr="003C15C9" w:rsidRDefault="0005662C" w:rsidP="00743A13">
      <w:pPr>
        <w:pStyle w:val="Akapitzlist"/>
        <w:numPr>
          <w:ilvl w:val="1"/>
          <w:numId w:val="14"/>
        </w:numPr>
        <w:jc w:val="both"/>
        <w:rPr>
          <w:rFonts w:ascii="Montserrat Light" w:hAnsi="Montserrat Light"/>
          <w:lang w:eastAsia="pl-PL"/>
        </w:rPr>
      </w:pPr>
      <w:r w:rsidRPr="003C15C9">
        <w:rPr>
          <w:rFonts w:ascii="Montserrat Light" w:hAnsi="Montserrat Light"/>
          <w:lang w:eastAsia="pl-PL"/>
        </w:rPr>
        <w:t xml:space="preserve">modernizacji PGM, której efekty mogą mieć wpływ na jakość regulacji, </w:t>
      </w:r>
    </w:p>
    <w:p w14:paraId="031FBA94" w14:textId="2D7C47AD" w:rsidR="0005662C" w:rsidRPr="003C15C9" w:rsidRDefault="0005662C" w:rsidP="00743A13">
      <w:pPr>
        <w:pStyle w:val="Akapitzlist"/>
        <w:numPr>
          <w:ilvl w:val="1"/>
          <w:numId w:val="14"/>
        </w:numPr>
        <w:jc w:val="both"/>
        <w:rPr>
          <w:rFonts w:ascii="Montserrat Light" w:hAnsi="Montserrat Light"/>
          <w:lang w:eastAsia="pl-PL"/>
        </w:rPr>
      </w:pPr>
      <w:r w:rsidRPr="003C15C9">
        <w:rPr>
          <w:rFonts w:ascii="Montserrat Light" w:hAnsi="Montserrat Light"/>
          <w:lang w:eastAsia="pl-PL"/>
        </w:rPr>
        <w:t xml:space="preserve">po przeprowadzeniu remontu o charakterze remontu kapitalnego (pod względem zakresu prac na PGM) lub/i remontu trwającego dłużej niż 3 miesiące. </w:t>
      </w:r>
    </w:p>
    <w:p w14:paraId="686EA1ED" w14:textId="590B21A7" w:rsidR="0005662C" w:rsidRPr="003C15C9" w:rsidRDefault="0005662C" w:rsidP="00743A13">
      <w:pPr>
        <w:jc w:val="both"/>
        <w:rPr>
          <w:rFonts w:ascii="Montserrat Light" w:hAnsi="Montserrat Light"/>
          <w:lang w:eastAsia="pl-PL"/>
        </w:rPr>
      </w:pPr>
      <w:r w:rsidRPr="003C15C9">
        <w:rPr>
          <w:rFonts w:ascii="Montserrat Light" w:hAnsi="Montserrat Light"/>
          <w:lang w:eastAsia="pl-PL"/>
        </w:rPr>
        <w:t>W przypadku zaistnienia jednej lub więcej okoliczności określonych w pkt. a) – g), właściciel zakładu wytwarzania energii zobowiązany jest poinformować o tym fakcie Właściwego OS. O zakresie i trybie przeprowadzania testów decyduje Właściwy OS, postępując zgodnie z przedmiotową procedurą.</w:t>
      </w:r>
    </w:p>
    <w:p w14:paraId="1B16E8D3" w14:textId="58EEA25E" w:rsidR="0005662C" w:rsidRPr="003C15C9" w:rsidRDefault="0005662C" w:rsidP="0005662C">
      <w:pPr>
        <w:rPr>
          <w:rFonts w:ascii="Montserrat Light" w:hAnsi="Montserrat Light"/>
          <w:lang w:eastAsia="pl-PL"/>
        </w:rPr>
      </w:pPr>
    </w:p>
    <w:p w14:paraId="55D7E76F" w14:textId="7760C6A3" w:rsidR="0005662C" w:rsidRPr="003C15C9" w:rsidRDefault="0005662C" w:rsidP="00743A13">
      <w:pPr>
        <w:pStyle w:val="Nagwek1"/>
        <w:numPr>
          <w:ilvl w:val="0"/>
          <w:numId w:val="1"/>
        </w:numPr>
        <w:jc w:val="both"/>
        <w:rPr>
          <w:rFonts w:ascii="Montserrat Light" w:hAnsi="Montserrat Light"/>
        </w:rPr>
      </w:pPr>
      <w:bookmarkStart w:id="11" w:name="_Toc76279027"/>
      <w:r w:rsidRPr="003C15C9">
        <w:rPr>
          <w:rFonts w:ascii="Montserrat Light" w:hAnsi="Montserrat Light"/>
        </w:rPr>
        <w:t>Wymogi szczegółowe w zakresie testów zgodności dla istniejących modułów wytwarzania energii typu C w</w:t>
      </w:r>
      <w:r w:rsidR="00743A13" w:rsidRPr="003C15C9">
        <w:rPr>
          <w:rFonts w:ascii="Montserrat Light" w:hAnsi="Montserrat Light"/>
        </w:rPr>
        <w:t> </w:t>
      </w:r>
      <w:r w:rsidRPr="003C15C9">
        <w:rPr>
          <w:rFonts w:ascii="Montserrat Light" w:hAnsi="Montserrat Light"/>
        </w:rPr>
        <w:t>przypadku wymiany lub modernizacji urządzeń</w:t>
      </w:r>
      <w:bookmarkEnd w:id="11"/>
    </w:p>
    <w:p w14:paraId="4A9855FB" w14:textId="512749C9" w:rsidR="0005662C" w:rsidRPr="003C15C9" w:rsidRDefault="0005662C" w:rsidP="0005662C">
      <w:pPr>
        <w:rPr>
          <w:rFonts w:ascii="Montserrat Light" w:hAnsi="Montserrat Light"/>
          <w:lang w:eastAsia="pl-PL"/>
        </w:rPr>
      </w:pPr>
    </w:p>
    <w:p w14:paraId="3D9B61FC" w14:textId="6AF97F47" w:rsidR="0005662C" w:rsidRPr="003C15C9" w:rsidRDefault="0005662C" w:rsidP="00743A13">
      <w:pPr>
        <w:jc w:val="both"/>
        <w:rPr>
          <w:rFonts w:ascii="Montserrat Light" w:hAnsi="Montserrat Light"/>
          <w:lang w:eastAsia="pl-PL"/>
        </w:rPr>
      </w:pPr>
      <w:r w:rsidRPr="003C15C9">
        <w:rPr>
          <w:rFonts w:ascii="Montserrat Light" w:hAnsi="Montserrat Light"/>
          <w:lang w:eastAsia="pl-PL"/>
        </w:rPr>
        <w:t xml:space="preserve">Na podstawie art. 4 ust. 1 </w:t>
      </w:r>
      <w:proofErr w:type="spellStart"/>
      <w:r w:rsidRPr="003C15C9">
        <w:rPr>
          <w:rFonts w:ascii="Montserrat Light" w:hAnsi="Montserrat Light"/>
          <w:lang w:eastAsia="pl-PL"/>
        </w:rPr>
        <w:t>lit.a</w:t>
      </w:r>
      <w:proofErr w:type="spellEnd"/>
      <w:r w:rsidRPr="003C15C9">
        <w:rPr>
          <w:rFonts w:ascii="Montserrat Light" w:hAnsi="Montserrat Light"/>
          <w:lang w:eastAsia="pl-PL"/>
        </w:rPr>
        <w:t xml:space="preserve">) NC </w:t>
      </w:r>
      <w:proofErr w:type="spellStart"/>
      <w:r w:rsidRPr="003C15C9">
        <w:rPr>
          <w:rFonts w:ascii="Montserrat Light" w:hAnsi="Montserrat Light"/>
          <w:lang w:eastAsia="pl-PL"/>
        </w:rPr>
        <w:t>RfG</w:t>
      </w:r>
      <w:proofErr w:type="spellEnd"/>
      <w:r w:rsidRPr="003C15C9">
        <w:rPr>
          <w:rFonts w:ascii="Montserrat Light" w:hAnsi="Montserrat Light"/>
          <w:lang w:eastAsia="pl-PL"/>
        </w:rPr>
        <w:t xml:space="preserve"> istniejący moduł wytwarzania energii typu C, w przypadku modernizacji lub wymiany urządzeń, może zostać objęty wymogami technicznymi z NC </w:t>
      </w:r>
      <w:proofErr w:type="spellStart"/>
      <w:r w:rsidRPr="003C15C9">
        <w:rPr>
          <w:rFonts w:ascii="Montserrat Light" w:hAnsi="Montserrat Light"/>
          <w:lang w:eastAsia="pl-PL"/>
        </w:rPr>
        <w:t>RfG</w:t>
      </w:r>
      <w:proofErr w:type="spellEnd"/>
      <w:r w:rsidRPr="003C15C9">
        <w:rPr>
          <w:rFonts w:ascii="Montserrat Light" w:hAnsi="Montserrat Light"/>
          <w:lang w:eastAsia="pl-PL"/>
        </w:rPr>
        <w:t>. W</w:t>
      </w:r>
      <w:r w:rsidR="00743A13" w:rsidRPr="003C15C9">
        <w:rPr>
          <w:rFonts w:ascii="Montserrat Light" w:hAnsi="Montserrat Light"/>
          <w:lang w:eastAsia="pl-PL"/>
        </w:rPr>
        <w:t> </w:t>
      </w:r>
      <w:r w:rsidRPr="003C15C9">
        <w:rPr>
          <w:rFonts w:ascii="Montserrat Light" w:hAnsi="Montserrat Light"/>
          <w:lang w:eastAsia="pl-PL"/>
        </w:rPr>
        <w:t xml:space="preserve">przypadku objęcia istniejącego modułu wytwarzania energii typu C wymogami z NC </w:t>
      </w:r>
      <w:proofErr w:type="spellStart"/>
      <w:r w:rsidRPr="003C15C9">
        <w:rPr>
          <w:rFonts w:ascii="Montserrat Light" w:hAnsi="Montserrat Light"/>
          <w:lang w:eastAsia="pl-PL"/>
        </w:rPr>
        <w:t>RfG</w:t>
      </w:r>
      <w:proofErr w:type="spellEnd"/>
      <w:r w:rsidRPr="003C15C9">
        <w:rPr>
          <w:rFonts w:ascii="Montserrat Light" w:hAnsi="Montserrat Light"/>
          <w:lang w:eastAsia="pl-PL"/>
        </w:rPr>
        <w:t>, zgodnie z</w:t>
      </w:r>
      <w:r w:rsidR="00743A13" w:rsidRPr="003C15C9">
        <w:rPr>
          <w:rFonts w:ascii="Montserrat Light" w:hAnsi="Montserrat Light"/>
          <w:lang w:eastAsia="pl-PL"/>
        </w:rPr>
        <w:t> </w:t>
      </w:r>
      <w:r w:rsidRPr="003C15C9">
        <w:rPr>
          <w:rFonts w:ascii="Montserrat Light" w:hAnsi="Montserrat Light"/>
          <w:lang w:eastAsia="pl-PL"/>
        </w:rPr>
        <w:t xml:space="preserve">zapisami Art. 41 NC </w:t>
      </w:r>
      <w:proofErr w:type="spellStart"/>
      <w:r w:rsidRPr="003C15C9">
        <w:rPr>
          <w:rFonts w:ascii="Montserrat Light" w:hAnsi="Montserrat Light"/>
          <w:lang w:eastAsia="pl-PL"/>
        </w:rPr>
        <w:t>RfG</w:t>
      </w:r>
      <w:proofErr w:type="spellEnd"/>
      <w:r w:rsidRPr="003C15C9">
        <w:rPr>
          <w:rFonts w:ascii="Montserrat Light" w:hAnsi="Montserrat Light"/>
          <w:lang w:eastAsia="pl-PL"/>
        </w:rPr>
        <w:t xml:space="preserve"> do oceny zgodności modułu wytwarzania energii z wymogami mającymi zastosowanie na mocy NC </w:t>
      </w:r>
      <w:proofErr w:type="spellStart"/>
      <w:r w:rsidRPr="003C15C9">
        <w:rPr>
          <w:rFonts w:ascii="Montserrat Light" w:hAnsi="Montserrat Light"/>
          <w:lang w:eastAsia="pl-PL"/>
        </w:rPr>
        <w:t>RfG</w:t>
      </w:r>
      <w:proofErr w:type="spellEnd"/>
      <w:r w:rsidRPr="003C15C9">
        <w:rPr>
          <w:rFonts w:ascii="Montserrat Light" w:hAnsi="Montserrat Light"/>
          <w:lang w:eastAsia="pl-PL"/>
        </w:rPr>
        <w:t xml:space="preserve"> przez cały okres funkcjonowania zakładu wytwarzania energii ma zastosowanie procedura testowania.</w:t>
      </w:r>
    </w:p>
    <w:p w14:paraId="7565CE41" w14:textId="444AF233" w:rsidR="0005662C" w:rsidRPr="003C15C9" w:rsidRDefault="0005662C" w:rsidP="00743A13">
      <w:pPr>
        <w:pStyle w:val="Nagwek1"/>
        <w:numPr>
          <w:ilvl w:val="0"/>
          <w:numId w:val="1"/>
        </w:numPr>
        <w:jc w:val="both"/>
        <w:rPr>
          <w:rFonts w:ascii="Montserrat Light" w:hAnsi="Montserrat Light"/>
        </w:rPr>
      </w:pPr>
      <w:bookmarkStart w:id="12" w:name="_Toc76279028"/>
      <w:r w:rsidRPr="003C15C9">
        <w:rPr>
          <w:rFonts w:ascii="Montserrat Light" w:hAnsi="Montserrat Light"/>
        </w:rPr>
        <w:t>Wymogi szczegółowe w zakresie testów zgodności modułu wytwarzania energii po incydentach (niesprawnościach)</w:t>
      </w:r>
      <w:bookmarkEnd w:id="12"/>
    </w:p>
    <w:p w14:paraId="0A3A5BC8" w14:textId="7BDFC58B" w:rsidR="0005662C" w:rsidRPr="003C15C9" w:rsidRDefault="0005662C" w:rsidP="0005662C">
      <w:pPr>
        <w:rPr>
          <w:rFonts w:ascii="Montserrat Light" w:hAnsi="Montserrat Light"/>
          <w:lang w:eastAsia="pl-PL"/>
        </w:rPr>
      </w:pPr>
    </w:p>
    <w:p w14:paraId="1224F979" w14:textId="77777777" w:rsidR="0005662C" w:rsidRPr="003C15C9" w:rsidRDefault="0005662C" w:rsidP="00743A13">
      <w:pPr>
        <w:jc w:val="both"/>
        <w:rPr>
          <w:rFonts w:ascii="Montserrat Light" w:hAnsi="Montserrat Light"/>
          <w:lang w:eastAsia="pl-PL"/>
        </w:rPr>
      </w:pPr>
      <w:r w:rsidRPr="003C15C9">
        <w:rPr>
          <w:rFonts w:ascii="Montserrat Light" w:hAnsi="Montserrat Light"/>
          <w:lang w:eastAsia="pl-PL"/>
        </w:rPr>
        <w:t xml:space="preserve">W kontekście niesprawności modułu wytwarzania energii traktowane może być: </w:t>
      </w:r>
    </w:p>
    <w:p w14:paraId="2F835E11" w14:textId="28AA3852" w:rsidR="0005662C" w:rsidRPr="003C15C9" w:rsidRDefault="00743A13" w:rsidP="00743A13">
      <w:pPr>
        <w:pStyle w:val="Akapitzlist"/>
        <w:numPr>
          <w:ilvl w:val="1"/>
          <w:numId w:val="15"/>
        </w:numPr>
        <w:jc w:val="both"/>
        <w:rPr>
          <w:rFonts w:ascii="Montserrat Light" w:hAnsi="Montserrat Light"/>
          <w:lang w:eastAsia="pl-PL"/>
        </w:rPr>
      </w:pPr>
      <w:r w:rsidRPr="003C15C9">
        <w:rPr>
          <w:rFonts w:ascii="Montserrat Light" w:hAnsi="Montserrat Light"/>
          <w:lang w:eastAsia="pl-PL"/>
        </w:rPr>
        <w:lastRenderedPageBreak/>
        <w:t>nieutrzymanie</w:t>
      </w:r>
      <w:r w:rsidR="0005662C" w:rsidRPr="003C15C9">
        <w:rPr>
          <w:rFonts w:ascii="Montserrat Light" w:hAnsi="Montserrat Light"/>
          <w:lang w:eastAsia="pl-PL"/>
        </w:rPr>
        <w:t xml:space="preserve"> się w pracy modułu wytwarzania energii po zdarzeniu w systemie, pomimo posiadanej zdolności lub obowiązku jej posiadania w zakresie obrony i odbudowy (PPW, praca wyspowa, rozruch autonomiczny) </w:t>
      </w:r>
    </w:p>
    <w:p w14:paraId="21BF5062" w14:textId="47D2F325" w:rsidR="0005662C" w:rsidRPr="003C15C9" w:rsidRDefault="0005662C" w:rsidP="00743A13">
      <w:pPr>
        <w:pStyle w:val="Akapitzlist"/>
        <w:numPr>
          <w:ilvl w:val="1"/>
          <w:numId w:val="15"/>
        </w:numPr>
        <w:jc w:val="both"/>
        <w:rPr>
          <w:rFonts w:ascii="Montserrat Light" w:hAnsi="Montserrat Light"/>
          <w:lang w:eastAsia="pl-PL"/>
        </w:rPr>
      </w:pPr>
      <w:r w:rsidRPr="003C15C9">
        <w:rPr>
          <w:rFonts w:ascii="Montserrat Light" w:hAnsi="Montserrat Light"/>
          <w:lang w:eastAsia="pl-PL"/>
        </w:rPr>
        <w:t xml:space="preserve">nieprawidłowa praca zidentyfikowana przez Właściwego OS w zakresie regulacji mocy czynnej lub biernej </w:t>
      </w:r>
    </w:p>
    <w:p w14:paraId="3F60772D" w14:textId="0094C1FB" w:rsidR="0005662C" w:rsidRPr="003C15C9" w:rsidRDefault="0005662C" w:rsidP="00743A13">
      <w:pPr>
        <w:jc w:val="both"/>
        <w:rPr>
          <w:rFonts w:ascii="Montserrat Light" w:hAnsi="Montserrat Light"/>
          <w:lang w:eastAsia="pl-PL"/>
        </w:rPr>
      </w:pPr>
      <w:r w:rsidRPr="003C15C9">
        <w:rPr>
          <w:rFonts w:ascii="Montserrat Light" w:hAnsi="Montserrat Light"/>
          <w:lang w:eastAsia="pl-PL"/>
        </w:rPr>
        <w:t>O konieczności przeprowadzenia testów zgodności w powyższych przypadkach decyduje Właściwy OS.</w:t>
      </w:r>
      <w:r w:rsidRPr="003C15C9">
        <w:rPr>
          <w:rFonts w:ascii="Montserrat Light" w:hAnsi="Montserrat Light" w:cs="Arial"/>
          <w:color w:val="000000"/>
        </w:rPr>
        <w:t xml:space="preserve"> </w:t>
      </w:r>
      <w:r w:rsidRPr="003C15C9">
        <w:rPr>
          <w:rFonts w:ascii="Montserrat Light" w:hAnsi="Montserrat Light"/>
          <w:lang w:eastAsia="pl-PL"/>
        </w:rPr>
        <w:t>Wymagania w zakresie przeprowadzania testów po incydentach (niesprawnościach) są analogiczne, jak w przypadku ogólnych zasad przeprowadzania testów zgodności modułu wytwarzania energii.</w:t>
      </w:r>
    </w:p>
    <w:p w14:paraId="1DC22575" w14:textId="5B8D398E" w:rsidR="0005662C" w:rsidRPr="003C15C9" w:rsidRDefault="0005662C" w:rsidP="00777C85">
      <w:pPr>
        <w:pStyle w:val="Nagwek1"/>
        <w:numPr>
          <w:ilvl w:val="0"/>
          <w:numId w:val="1"/>
        </w:numPr>
        <w:rPr>
          <w:rFonts w:ascii="Montserrat Light" w:hAnsi="Montserrat Light"/>
        </w:rPr>
      </w:pPr>
      <w:bookmarkStart w:id="13" w:name="_Toc76279029"/>
      <w:r w:rsidRPr="003C15C9">
        <w:rPr>
          <w:rFonts w:ascii="Montserrat Light" w:hAnsi="Montserrat Light"/>
        </w:rPr>
        <w:t>Załączniki</w:t>
      </w:r>
      <w:bookmarkEnd w:id="13"/>
    </w:p>
    <w:p w14:paraId="53E5D41A" w14:textId="3306C948" w:rsidR="0005662C" w:rsidRPr="003C15C9" w:rsidRDefault="0005662C" w:rsidP="0005662C">
      <w:pPr>
        <w:rPr>
          <w:rFonts w:ascii="Montserrat Light" w:hAnsi="Montserrat Light"/>
          <w:lang w:eastAsia="pl-PL"/>
        </w:rPr>
      </w:pPr>
    </w:p>
    <w:p w14:paraId="7158046B" w14:textId="18CD7576" w:rsidR="0005662C" w:rsidRPr="003C15C9" w:rsidRDefault="000D4067" w:rsidP="003A2DFD">
      <w:pPr>
        <w:pStyle w:val="Akapitzlist"/>
        <w:numPr>
          <w:ilvl w:val="4"/>
          <w:numId w:val="20"/>
        </w:numPr>
        <w:jc w:val="both"/>
        <w:rPr>
          <w:rFonts w:ascii="Montserrat Light" w:hAnsi="Montserrat Light"/>
          <w:lang w:eastAsia="pl-PL"/>
        </w:rPr>
      </w:pPr>
      <w:r w:rsidRPr="003C15C9">
        <w:rPr>
          <w:rFonts w:ascii="Montserrat Light" w:hAnsi="Montserrat Light"/>
          <w:lang w:eastAsia="pl-PL"/>
        </w:rPr>
        <w:t xml:space="preserve">Załącznik 1 - </w:t>
      </w:r>
      <w:r w:rsidR="0005662C" w:rsidRPr="003C15C9">
        <w:rPr>
          <w:rFonts w:ascii="Montserrat Light" w:hAnsi="Montserrat Light"/>
          <w:lang w:eastAsia="pl-PL"/>
        </w:rPr>
        <w:t xml:space="preserve">Program ramowy testu zgodności LFSM-O </w:t>
      </w:r>
    </w:p>
    <w:p w14:paraId="476F2507" w14:textId="73BBC30C" w:rsidR="00743A13" w:rsidRPr="003C15C9" w:rsidRDefault="000D4067" w:rsidP="003A2DFD">
      <w:pPr>
        <w:pStyle w:val="Akapitzlist"/>
        <w:numPr>
          <w:ilvl w:val="4"/>
          <w:numId w:val="20"/>
        </w:numPr>
        <w:jc w:val="both"/>
        <w:rPr>
          <w:rFonts w:ascii="Montserrat Light" w:hAnsi="Montserrat Light"/>
          <w:lang w:eastAsia="pl-PL"/>
        </w:rPr>
      </w:pPr>
      <w:r w:rsidRPr="003C15C9">
        <w:rPr>
          <w:rFonts w:ascii="Montserrat Light" w:hAnsi="Montserrat Light"/>
          <w:lang w:eastAsia="pl-PL"/>
        </w:rPr>
        <w:t xml:space="preserve">Załącznik 2 - </w:t>
      </w:r>
      <w:r w:rsidR="0005662C" w:rsidRPr="003C15C9">
        <w:rPr>
          <w:rFonts w:ascii="Montserrat Light" w:hAnsi="Montserrat Light"/>
          <w:lang w:eastAsia="pl-PL"/>
        </w:rPr>
        <w:t xml:space="preserve">Program ramowy testu zgodności LFSM-U </w:t>
      </w:r>
    </w:p>
    <w:p w14:paraId="3983ECA3" w14:textId="2402F6C5" w:rsidR="00743A13" w:rsidRPr="003C15C9" w:rsidRDefault="000D4067" w:rsidP="003A2DFD">
      <w:pPr>
        <w:pStyle w:val="Akapitzlist"/>
        <w:numPr>
          <w:ilvl w:val="4"/>
          <w:numId w:val="20"/>
        </w:numPr>
        <w:jc w:val="both"/>
        <w:rPr>
          <w:rFonts w:ascii="Montserrat Light" w:hAnsi="Montserrat Light"/>
          <w:lang w:eastAsia="pl-PL"/>
        </w:rPr>
      </w:pPr>
      <w:r w:rsidRPr="003C15C9">
        <w:rPr>
          <w:rFonts w:ascii="Montserrat Light" w:hAnsi="Montserrat Light"/>
          <w:lang w:eastAsia="pl-PL"/>
        </w:rPr>
        <w:t xml:space="preserve">Załącznik 3 - </w:t>
      </w:r>
      <w:r w:rsidR="0005662C" w:rsidRPr="003C15C9">
        <w:rPr>
          <w:rFonts w:ascii="Montserrat Light" w:hAnsi="Montserrat Light"/>
          <w:lang w:eastAsia="pl-PL"/>
        </w:rPr>
        <w:t xml:space="preserve">Program ramowy testu zgodności FSM </w:t>
      </w:r>
    </w:p>
    <w:p w14:paraId="476B9B10" w14:textId="77CC5B37" w:rsidR="00743A13" w:rsidRPr="003C15C9" w:rsidRDefault="000D4067" w:rsidP="003A2DFD">
      <w:pPr>
        <w:pStyle w:val="Akapitzlist"/>
        <w:numPr>
          <w:ilvl w:val="4"/>
          <w:numId w:val="20"/>
        </w:numPr>
        <w:jc w:val="both"/>
        <w:rPr>
          <w:rFonts w:ascii="Montserrat Light" w:hAnsi="Montserrat Light"/>
          <w:lang w:eastAsia="pl-PL"/>
        </w:rPr>
      </w:pPr>
      <w:r w:rsidRPr="003C15C9">
        <w:rPr>
          <w:rFonts w:ascii="Montserrat Light" w:hAnsi="Montserrat Light"/>
          <w:lang w:eastAsia="pl-PL"/>
        </w:rPr>
        <w:t xml:space="preserve">Załącznik 4 - </w:t>
      </w:r>
      <w:r w:rsidR="0005662C" w:rsidRPr="003C15C9">
        <w:rPr>
          <w:rFonts w:ascii="Montserrat Light" w:hAnsi="Montserrat Light"/>
          <w:lang w:eastAsia="pl-PL"/>
        </w:rPr>
        <w:t xml:space="preserve">Program ramowy testu zgodności regulacji odbudowy częstotliwości </w:t>
      </w:r>
    </w:p>
    <w:p w14:paraId="1736DE5D" w14:textId="5CFD0132" w:rsidR="00743A13" w:rsidRPr="003C15C9" w:rsidRDefault="000D4067" w:rsidP="003A2DFD">
      <w:pPr>
        <w:pStyle w:val="Akapitzlist"/>
        <w:numPr>
          <w:ilvl w:val="4"/>
          <w:numId w:val="20"/>
        </w:numPr>
        <w:jc w:val="both"/>
        <w:rPr>
          <w:rFonts w:ascii="Montserrat Light" w:hAnsi="Montserrat Light"/>
          <w:lang w:eastAsia="pl-PL"/>
        </w:rPr>
      </w:pPr>
      <w:r w:rsidRPr="003C15C9">
        <w:rPr>
          <w:rFonts w:ascii="Montserrat Light" w:hAnsi="Montserrat Light"/>
          <w:lang w:eastAsia="pl-PL"/>
        </w:rPr>
        <w:t xml:space="preserve">Załącznik 5 - </w:t>
      </w:r>
      <w:r w:rsidR="0005662C" w:rsidRPr="003C15C9">
        <w:rPr>
          <w:rFonts w:ascii="Montserrat Light" w:hAnsi="Montserrat Light"/>
          <w:lang w:eastAsia="pl-PL"/>
        </w:rPr>
        <w:t xml:space="preserve">Program ramowy testu zgodności zdolność do pracy na potrzeby własne </w:t>
      </w:r>
    </w:p>
    <w:p w14:paraId="1FD6816E" w14:textId="6DCD37A9" w:rsidR="00743A13" w:rsidRPr="003C15C9" w:rsidRDefault="000D4067" w:rsidP="003A2DFD">
      <w:pPr>
        <w:pStyle w:val="Akapitzlist"/>
        <w:numPr>
          <w:ilvl w:val="4"/>
          <w:numId w:val="20"/>
        </w:numPr>
        <w:jc w:val="both"/>
        <w:rPr>
          <w:rFonts w:ascii="Montserrat Light" w:hAnsi="Montserrat Light"/>
          <w:lang w:eastAsia="pl-PL"/>
        </w:rPr>
      </w:pPr>
      <w:r w:rsidRPr="003C15C9">
        <w:rPr>
          <w:rFonts w:ascii="Montserrat Light" w:hAnsi="Montserrat Light"/>
          <w:lang w:eastAsia="pl-PL"/>
        </w:rPr>
        <w:t xml:space="preserve">Załącznik 6 - </w:t>
      </w:r>
      <w:r w:rsidR="0005662C" w:rsidRPr="003C15C9">
        <w:rPr>
          <w:rFonts w:ascii="Montserrat Light" w:hAnsi="Montserrat Light"/>
          <w:lang w:eastAsia="pl-PL"/>
        </w:rPr>
        <w:t>Program ramowy testu zgodności zdolności do generacji mocy biernej poniżej 110 kV</w:t>
      </w:r>
    </w:p>
    <w:p w14:paraId="407586D2" w14:textId="435EBB88" w:rsidR="00743A13" w:rsidRPr="003C15C9" w:rsidRDefault="000D4067" w:rsidP="003A2DFD">
      <w:pPr>
        <w:pStyle w:val="Akapitzlist"/>
        <w:numPr>
          <w:ilvl w:val="4"/>
          <w:numId w:val="20"/>
        </w:numPr>
        <w:jc w:val="both"/>
        <w:rPr>
          <w:rFonts w:ascii="Montserrat Light" w:hAnsi="Montserrat Light"/>
          <w:lang w:eastAsia="pl-PL"/>
        </w:rPr>
      </w:pPr>
      <w:r w:rsidRPr="003C15C9">
        <w:rPr>
          <w:rFonts w:ascii="Montserrat Light" w:hAnsi="Montserrat Light"/>
          <w:lang w:eastAsia="pl-PL"/>
        </w:rPr>
        <w:t xml:space="preserve">Załącznik 7 - </w:t>
      </w:r>
      <w:r w:rsidR="0005662C" w:rsidRPr="003C15C9">
        <w:rPr>
          <w:rFonts w:ascii="Montserrat Light" w:hAnsi="Montserrat Light"/>
          <w:lang w:eastAsia="pl-PL"/>
        </w:rPr>
        <w:t xml:space="preserve">Program ramowy testu zgodności możliwości regulacji mocy czynnej </w:t>
      </w:r>
    </w:p>
    <w:p w14:paraId="7F43CD2D" w14:textId="52149687" w:rsidR="00743A13" w:rsidRPr="003C15C9" w:rsidRDefault="000D4067" w:rsidP="003A2DFD">
      <w:pPr>
        <w:pStyle w:val="Akapitzlist"/>
        <w:numPr>
          <w:ilvl w:val="4"/>
          <w:numId w:val="20"/>
        </w:numPr>
        <w:jc w:val="both"/>
        <w:rPr>
          <w:rFonts w:ascii="Montserrat Light" w:hAnsi="Montserrat Light"/>
          <w:lang w:eastAsia="pl-PL"/>
        </w:rPr>
      </w:pPr>
      <w:r w:rsidRPr="003C15C9">
        <w:rPr>
          <w:rFonts w:ascii="Montserrat Light" w:hAnsi="Montserrat Light"/>
          <w:lang w:eastAsia="pl-PL"/>
        </w:rPr>
        <w:t xml:space="preserve">Załącznik 8 - </w:t>
      </w:r>
      <w:r w:rsidR="0005662C" w:rsidRPr="003C15C9">
        <w:rPr>
          <w:rFonts w:ascii="Montserrat Light" w:hAnsi="Montserrat Light"/>
          <w:lang w:eastAsia="pl-PL"/>
        </w:rPr>
        <w:t xml:space="preserve">Program ramowy testu zgodności trybu regulacji napięcia </w:t>
      </w:r>
    </w:p>
    <w:p w14:paraId="34823CE0" w14:textId="6404DE29" w:rsidR="00743A13" w:rsidRPr="003C15C9" w:rsidRDefault="000D4067" w:rsidP="003A2DFD">
      <w:pPr>
        <w:pStyle w:val="Akapitzlist"/>
        <w:numPr>
          <w:ilvl w:val="4"/>
          <w:numId w:val="20"/>
        </w:numPr>
        <w:jc w:val="both"/>
        <w:rPr>
          <w:rFonts w:ascii="Montserrat Light" w:hAnsi="Montserrat Light"/>
          <w:lang w:eastAsia="pl-PL"/>
        </w:rPr>
      </w:pPr>
      <w:r w:rsidRPr="003C15C9">
        <w:rPr>
          <w:rFonts w:ascii="Montserrat Light" w:hAnsi="Montserrat Light"/>
          <w:lang w:eastAsia="pl-PL"/>
        </w:rPr>
        <w:t xml:space="preserve">Załącznik 9 - </w:t>
      </w:r>
      <w:r w:rsidR="0005662C" w:rsidRPr="003C15C9">
        <w:rPr>
          <w:rFonts w:ascii="Montserrat Light" w:hAnsi="Montserrat Light"/>
          <w:lang w:eastAsia="pl-PL"/>
        </w:rPr>
        <w:t xml:space="preserve">Program ramowy testu zgodności trybu regulacji mocy biernej </w:t>
      </w:r>
    </w:p>
    <w:p w14:paraId="26648ED9" w14:textId="01CAE804" w:rsidR="0005662C" w:rsidRPr="003C15C9" w:rsidRDefault="000D4067" w:rsidP="003A2DFD">
      <w:pPr>
        <w:pStyle w:val="Akapitzlist"/>
        <w:numPr>
          <w:ilvl w:val="4"/>
          <w:numId w:val="20"/>
        </w:numPr>
        <w:jc w:val="both"/>
        <w:rPr>
          <w:rFonts w:ascii="Montserrat Light" w:hAnsi="Montserrat Light"/>
          <w:lang w:eastAsia="pl-PL"/>
        </w:rPr>
      </w:pPr>
      <w:r w:rsidRPr="003C15C9">
        <w:rPr>
          <w:rFonts w:ascii="Montserrat Light" w:hAnsi="Montserrat Light"/>
          <w:lang w:eastAsia="pl-PL"/>
        </w:rPr>
        <w:t xml:space="preserve">Załącznik 10 - </w:t>
      </w:r>
      <w:r w:rsidR="0005662C" w:rsidRPr="003C15C9">
        <w:rPr>
          <w:rFonts w:ascii="Montserrat Light" w:hAnsi="Montserrat Light"/>
          <w:lang w:eastAsia="pl-PL"/>
        </w:rPr>
        <w:t>Program ramowy testu zgodności trybu regulacji współczynnika mocy</w:t>
      </w:r>
    </w:p>
    <w:p w14:paraId="51FFB806" w14:textId="4F6B8C18" w:rsidR="00B32721" w:rsidRPr="003C15C9" w:rsidRDefault="00B32721" w:rsidP="003A2DFD">
      <w:pPr>
        <w:pStyle w:val="Akapitzlist"/>
        <w:numPr>
          <w:ilvl w:val="4"/>
          <w:numId w:val="20"/>
        </w:numPr>
        <w:jc w:val="both"/>
        <w:rPr>
          <w:rFonts w:ascii="Montserrat Light" w:hAnsi="Montserrat Light"/>
          <w:lang w:eastAsia="pl-PL"/>
        </w:rPr>
      </w:pPr>
      <w:r w:rsidRPr="003C15C9">
        <w:rPr>
          <w:rFonts w:ascii="Montserrat Light" w:hAnsi="Montserrat Light"/>
          <w:lang w:eastAsia="pl-PL"/>
        </w:rPr>
        <w:t xml:space="preserve">Załącznik 11 - </w:t>
      </w:r>
      <w:r w:rsidR="0027491D" w:rsidRPr="003C15C9">
        <w:rPr>
          <w:rFonts w:ascii="Montserrat Light" w:hAnsi="Montserrat Light"/>
          <w:lang w:eastAsia="pl-PL"/>
        </w:rPr>
        <w:t xml:space="preserve">Program ramowy dodatkowego testu zgodności w zakresie zdolności mocy maksymalnej </w:t>
      </w:r>
      <w:proofErr w:type="spellStart"/>
      <w:r w:rsidRPr="003C15C9">
        <w:rPr>
          <w:rFonts w:ascii="Montserrat Light" w:hAnsi="Montserrat Light"/>
          <w:lang w:eastAsia="pl-PL"/>
        </w:rPr>
        <w:t>P</w:t>
      </w:r>
      <w:r w:rsidRPr="003C15C9">
        <w:rPr>
          <w:rFonts w:ascii="Montserrat Light" w:hAnsi="Montserrat Light"/>
          <w:vertAlign w:val="subscript"/>
          <w:lang w:eastAsia="pl-PL"/>
        </w:rPr>
        <w:t>max</w:t>
      </w:r>
      <w:proofErr w:type="spellEnd"/>
    </w:p>
    <w:p w14:paraId="488BD22E" w14:textId="37EDEBD9" w:rsidR="00B32721" w:rsidRPr="003C15C9" w:rsidRDefault="00B32721" w:rsidP="003A2DFD">
      <w:pPr>
        <w:pStyle w:val="Akapitzlist"/>
        <w:numPr>
          <w:ilvl w:val="4"/>
          <w:numId w:val="20"/>
        </w:numPr>
        <w:jc w:val="both"/>
        <w:rPr>
          <w:rFonts w:ascii="Montserrat Light" w:hAnsi="Montserrat Light"/>
          <w:lang w:eastAsia="pl-PL"/>
        </w:rPr>
      </w:pPr>
      <w:r w:rsidRPr="003C15C9">
        <w:rPr>
          <w:rFonts w:ascii="Montserrat Light" w:hAnsi="Montserrat Light"/>
          <w:lang w:eastAsia="pl-PL"/>
        </w:rPr>
        <w:t xml:space="preserve">Załącznik 12 </w:t>
      </w:r>
      <w:r w:rsidR="0027491D" w:rsidRPr="003C15C9">
        <w:rPr>
          <w:rFonts w:ascii="Montserrat Light" w:hAnsi="Montserrat Light"/>
          <w:lang w:eastAsia="pl-PL"/>
        </w:rPr>
        <w:t xml:space="preserve">- Program ramowy dodatkowego testu zgodności w zakresie zdolności mocy minimalnej </w:t>
      </w:r>
      <w:proofErr w:type="spellStart"/>
      <w:r w:rsidRPr="003C15C9">
        <w:rPr>
          <w:rFonts w:ascii="Montserrat Light" w:hAnsi="Montserrat Light"/>
          <w:lang w:eastAsia="pl-PL"/>
        </w:rPr>
        <w:t>P</w:t>
      </w:r>
      <w:r w:rsidRPr="003C15C9">
        <w:rPr>
          <w:rFonts w:ascii="Montserrat Light" w:hAnsi="Montserrat Light"/>
          <w:vertAlign w:val="subscript"/>
          <w:lang w:eastAsia="pl-PL"/>
        </w:rPr>
        <w:t>min</w:t>
      </w:r>
      <w:proofErr w:type="spellEnd"/>
    </w:p>
    <w:p w14:paraId="3FC2BCA9" w14:textId="5D8C6267" w:rsidR="00B32721" w:rsidRPr="003C15C9" w:rsidRDefault="00B32721" w:rsidP="003A2DFD">
      <w:pPr>
        <w:pStyle w:val="Akapitzlist"/>
        <w:numPr>
          <w:ilvl w:val="4"/>
          <w:numId w:val="20"/>
        </w:numPr>
        <w:jc w:val="both"/>
        <w:rPr>
          <w:rFonts w:ascii="Montserrat Light" w:hAnsi="Montserrat Light"/>
          <w:lang w:eastAsia="pl-PL"/>
        </w:rPr>
      </w:pPr>
      <w:r w:rsidRPr="003C15C9">
        <w:rPr>
          <w:rFonts w:ascii="Montserrat Light" w:hAnsi="Montserrat Light"/>
          <w:lang w:eastAsia="pl-PL"/>
        </w:rPr>
        <w:t xml:space="preserve">Załącznik 13 - </w:t>
      </w:r>
      <w:r w:rsidR="0027491D" w:rsidRPr="003C15C9">
        <w:rPr>
          <w:rFonts w:ascii="Montserrat Light" w:hAnsi="Montserrat Light"/>
          <w:lang w:eastAsia="pl-PL"/>
        </w:rPr>
        <w:t>Program ramowy dodatkowego testu zgodności w zakresie zdolności do udziału w p</w:t>
      </w:r>
      <w:r w:rsidRPr="003C15C9">
        <w:rPr>
          <w:rFonts w:ascii="Montserrat Light" w:hAnsi="Montserrat Light"/>
          <w:lang w:eastAsia="pl-PL"/>
        </w:rPr>
        <w:t>rac</w:t>
      </w:r>
      <w:r w:rsidR="0027491D" w:rsidRPr="003C15C9">
        <w:rPr>
          <w:rFonts w:ascii="Montserrat Light" w:hAnsi="Montserrat Light"/>
          <w:lang w:eastAsia="pl-PL"/>
        </w:rPr>
        <w:t>y</w:t>
      </w:r>
      <w:r w:rsidRPr="003C15C9">
        <w:rPr>
          <w:rFonts w:ascii="Montserrat Light" w:hAnsi="Montserrat Light"/>
          <w:lang w:eastAsia="pl-PL"/>
        </w:rPr>
        <w:t xml:space="preserve"> wyspow</w:t>
      </w:r>
      <w:r w:rsidR="0027491D" w:rsidRPr="003C15C9">
        <w:rPr>
          <w:rFonts w:ascii="Montserrat Light" w:hAnsi="Montserrat Light"/>
          <w:lang w:eastAsia="pl-PL"/>
        </w:rPr>
        <w:t>ej</w:t>
      </w:r>
    </w:p>
    <w:p w14:paraId="76323726" w14:textId="18176D58" w:rsidR="00B32721" w:rsidRPr="003C15C9" w:rsidRDefault="00B32721" w:rsidP="003A2DFD">
      <w:pPr>
        <w:pStyle w:val="Akapitzlist"/>
        <w:numPr>
          <w:ilvl w:val="4"/>
          <w:numId w:val="20"/>
        </w:numPr>
        <w:jc w:val="both"/>
        <w:rPr>
          <w:rFonts w:ascii="Montserrat Light" w:hAnsi="Montserrat Light"/>
          <w:lang w:eastAsia="pl-PL"/>
        </w:rPr>
      </w:pPr>
      <w:r w:rsidRPr="003C15C9">
        <w:rPr>
          <w:rFonts w:ascii="Montserrat Light" w:hAnsi="Montserrat Light"/>
          <w:lang w:eastAsia="pl-PL"/>
        </w:rPr>
        <w:t>Załącznik 14</w:t>
      </w:r>
      <w:r w:rsidR="0027491D" w:rsidRPr="003C15C9">
        <w:rPr>
          <w:rFonts w:ascii="Montserrat Light" w:hAnsi="Montserrat Light"/>
          <w:lang w:eastAsia="pl-PL"/>
        </w:rPr>
        <w:t xml:space="preserve"> - Program ramowy dodatkowego testu zgodności w zakresie zdolności do r</w:t>
      </w:r>
      <w:r w:rsidRPr="003C15C9">
        <w:rPr>
          <w:rFonts w:ascii="Montserrat Light" w:hAnsi="Montserrat Light"/>
          <w:lang w:eastAsia="pl-PL"/>
        </w:rPr>
        <w:t>ozruch</w:t>
      </w:r>
      <w:r w:rsidR="0027491D" w:rsidRPr="003C15C9">
        <w:rPr>
          <w:rFonts w:ascii="Montserrat Light" w:hAnsi="Montserrat Light"/>
          <w:lang w:eastAsia="pl-PL"/>
        </w:rPr>
        <w:t>u</w:t>
      </w:r>
      <w:r w:rsidRPr="003C15C9">
        <w:rPr>
          <w:rFonts w:ascii="Montserrat Light" w:hAnsi="Montserrat Light"/>
          <w:lang w:eastAsia="pl-PL"/>
        </w:rPr>
        <w:t xml:space="preserve"> autonomiczn</w:t>
      </w:r>
      <w:r w:rsidR="0027491D" w:rsidRPr="003C15C9">
        <w:rPr>
          <w:rFonts w:ascii="Montserrat Light" w:hAnsi="Montserrat Light"/>
          <w:lang w:eastAsia="pl-PL"/>
        </w:rPr>
        <w:t>ych</w:t>
      </w:r>
    </w:p>
    <w:p w14:paraId="72BE04B7" w14:textId="7319C441" w:rsidR="00B32721" w:rsidRPr="003C15C9" w:rsidRDefault="00B32721" w:rsidP="003A2DFD">
      <w:pPr>
        <w:pStyle w:val="Akapitzlist"/>
        <w:numPr>
          <w:ilvl w:val="4"/>
          <w:numId w:val="20"/>
        </w:numPr>
        <w:jc w:val="both"/>
        <w:rPr>
          <w:rFonts w:ascii="Montserrat Light" w:hAnsi="Montserrat Light"/>
          <w:lang w:eastAsia="pl-PL"/>
        </w:rPr>
      </w:pPr>
      <w:r w:rsidRPr="003C15C9">
        <w:rPr>
          <w:rFonts w:ascii="Montserrat Light" w:hAnsi="Montserrat Light"/>
          <w:lang w:eastAsia="pl-PL"/>
        </w:rPr>
        <w:t>Załącznik 15</w:t>
      </w:r>
      <w:r w:rsidR="0027491D" w:rsidRPr="003C15C9">
        <w:rPr>
          <w:rFonts w:ascii="Montserrat Light" w:hAnsi="Montserrat Light"/>
          <w:lang w:eastAsia="pl-PL"/>
        </w:rPr>
        <w:t xml:space="preserve"> -</w:t>
      </w:r>
      <w:r w:rsidRPr="003C15C9">
        <w:rPr>
          <w:rFonts w:ascii="Montserrat Light" w:hAnsi="Montserrat Light"/>
          <w:lang w:eastAsia="pl-PL"/>
        </w:rPr>
        <w:t xml:space="preserve"> </w:t>
      </w:r>
      <w:r w:rsidR="0027491D" w:rsidRPr="003C15C9">
        <w:rPr>
          <w:rFonts w:ascii="Montserrat Light" w:hAnsi="Montserrat Light"/>
          <w:lang w:eastAsia="pl-PL"/>
        </w:rPr>
        <w:t>Program ramowy dodatkowego testu zgodności w zakresie zdolności do z</w:t>
      </w:r>
      <w:r w:rsidRPr="003C15C9">
        <w:rPr>
          <w:rFonts w:ascii="Montserrat Light" w:hAnsi="Montserrat Light"/>
          <w:lang w:eastAsia="pl-PL"/>
        </w:rPr>
        <w:t>aprzestani</w:t>
      </w:r>
      <w:r w:rsidR="0027491D" w:rsidRPr="003C15C9">
        <w:rPr>
          <w:rFonts w:ascii="Montserrat Light" w:hAnsi="Montserrat Light"/>
          <w:lang w:eastAsia="pl-PL"/>
        </w:rPr>
        <w:t>a</w:t>
      </w:r>
      <w:r w:rsidRPr="003C15C9">
        <w:rPr>
          <w:rFonts w:ascii="Montserrat Light" w:hAnsi="Montserrat Light"/>
          <w:lang w:eastAsia="pl-PL"/>
        </w:rPr>
        <w:t xml:space="preserve"> generacji mocy czynnej.</w:t>
      </w:r>
    </w:p>
    <w:p w14:paraId="3FE75663" w14:textId="473CCECD" w:rsidR="00EA672D" w:rsidRPr="003C15C9" w:rsidRDefault="00B32721" w:rsidP="003A2DFD">
      <w:pPr>
        <w:pStyle w:val="Akapitzlist"/>
        <w:numPr>
          <w:ilvl w:val="4"/>
          <w:numId w:val="20"/>
        </w:numPr>
        <w:jc w:val="both"/>
        <w:rPr>
          <w:rFonts w:ascii="Montserrat Light" w:hAnsi="Montserrat Light"/>
          <w:lang w:eastAsia="pl-PL"/>
        </w:rPr>
      </w:pPr>
      <w:r w:rsidRPr="003C15C9">
        <w:rPr>
          <w:rFonts w:ascii="Montserrat Light" w:hAnsi="Montserrat Light"/>
          <w:lang w:eastAsia="pl-PL"/>
        </w:rPr>
        <w:lastRenderedPageBreak/>
        <w:t>Załącznik 16</w:t>
      </w:r>
      <w:r w:rsidR="0027491D" w:rsidRPr="003C15C9">
        <w:rPr>
          <w:rFonts w:ascii="Montserrat Light" w:hAnsi="Montserrat Light"/>
          <w:lang w:eastAsia="pl-PL"/>
        </w:rPr>
        <w:t xml:space="preserve"> - Program ramowy dodatkowego testu zgodności w zakresie zdolności</w:t>
      </w:r>
      <w:r w:rsidRPr="003C15C9">
        <w:rPr>
          <w:rFonts w:ascii="Montserrat Light" w:hAnsi="Montserrat Light"/>
          <w:lang w:eastAsia="pl-PL"/>
        </w:rPr>
        <w:t xml:space="preserve"> </w:t>
      </w:r>
      <w:r w:rsidR="0027491D" w:rsidRPr="003C15C9">
        <w:rPr>
          <w:rFonts w:ascii="Montserrat Light" w:hAnsi="Montserrat Light"/>
          <w:lang w:eastAsia="pl-PL"/>
        </w:rPr>
        <w:t>do z</w:t>
      </w:r>
      <w:r w:rsidRPr="003C15C9">
        <w:rPr>
          <w:rFonts w:ascii="Montserrat Light" w:hAnsi="Montserrat Light"/>
          <w:lang w:eastAsia="pl-PL"/>
        </w:rPr>
        <w:t>mniejszeni</w:t>
      </w:r>
      <w:r w:rsidR="0027491D" w:rsidRPr="003C15C9">
        <w:rPr>
          <w:rFonts w:ascii="Montserrat Light" w:hAnsi="Montserrat Light"/>
          <w:lang w:eastAsia="pl-PL"/>
        </w:rPr>
        <w:t>a</w:t>
      </w:r>
      <w:r w:rsidRPr="003C15C9">
        <w:rPr>
          <w:rFonts w:ascii="Montserrat Light" w:hAnsi="Montserrat Light"/>
          <w:lang w:eastAsia="pl-PL"/>
        </w:rPr>
        <w:t xml:space="preserve"> generacji mocy czynnej.</w:t>
      </w:r>
    </w:p>
    <w:p w14:paraId="6473D238" w14:textId="77777777" w:rsidR="00EA672D" w:rsidRPr="003C15C9" w:rsidRDefault="00EA672D" w:rsidP="00EA672D">
      <w:pPr>
        <w:rPr>
          <w:rFonts w:ascii="Montserrat Light" w:hAnsi="Montserrat Light"/>
          <w:lang w:eastAsia="pl-PL"/>
        </w:rPr>
      </w:pPr>
    </w:p>
    <w:sectPr w:rsidR="00EA672D" w:rsidRPr="003C15C9" w:rsidSect="00A20289">
      <w:headerReference w:type="even" r:id="rId8"/>
      <w:headerReference w:type="default" r:id="rId9"/>
      <w:footerReference w:type="even" r:id="rId10"/>
      <w:footerReference w:type="default" r:id="rId11"/>
      <w:headerReference w:type="first" r:id="rId12"/>
      <w:footerReference w:type="first" r:id="rId13"/>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3BCE6" w14:textId="77777777" w:rsidR="00037941" w:rsidRDefault="00037941" w:rsidP="004B3A48">
      <w:pPr>
        <w:spacing w:after="0" w:line="240" w:lineRule="auto"/>
      </w:pPr>
      <w:r>
        <w:separator/>
      </w:r>
    </w:p>
  </w:endnote>
  <w:endnote w:type="continuationSeparator" w:id="0">
    <w:p w14:paraId="2D17C363" w14:textId="77777777" w:rsidR="00037941" w:rsidRDefault="00037941" w:rsidP="004B3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ontserrat Light">
    <w:panose1 w:val="00000000000000000000"/>
    <w:charset w:val="EE"/>
    <w:family w:val="auto"/>
    <w:pitch w:val="variable"/>
    <w:sig w:usb0="A00002FF" w:usb1="4000207B" w:usb2="00000000" w:usb3="00000000" w:csb0="00000197" w:csb1="00000000"/>
  </w:font>
  <w:font w:name="Montserrat">
    <w:panose1 w:val="00000000000000000000"/>
    <w:charset w:val="EE"/>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38691" w14:textId="77777777" w:rsidR="003C15C9" w:rsidRDefault="003C15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4CB1B" w14:textId="3DE3B874" w:rsidR="004B3A48" w:rsidRDefault="003C15C9">
    <w:pPr>
      <w:pStyle w:val="Stopka"/>
    </w:pPr>
    <w:r>
      <w:rPr>
        <w:noProof/>
        <w:lang w:eastAsia="pl-PL"/>
      </w:rPr>
      <w:pict w14:anchorId="2E9D5DE3">
        <v:shapetype id="_x0000_t32" coordsize="21600,21600" o:spt="32" o:oned="t" path="m,l21600,21600e" filled="f">
          <v:path arrowok="t" fillok="f" o:connecttype="none"/>
          <o:lock v:ext="edit" shapetype="t"/>
        </v:shapetype>
        <v:shape id="_x0000_s1025" type="#_x0000_t32" style="position:absolute;margin-left:220.15pt;margin-top:-3.3pt;width:0;height:34.2pt;z-index:251658240" o:connectortype="straight" strokecolor="#bfbfbf [2412]" strokeweight=".5pt"/>
      </w:pict>
    </w:r>
    <w:r>
      <w:rPr>
        <w:noProof/>
        <w:lang w:eastAsia="pl-PL"/>
      </w:rPr>
      <w:pict w14:anchorId="779BC9E5">
        <v:shapetype id="_x0000_t202" coordsize="21600,21600" o:spt="202" path="m,l,21600r21600,l21600,xe">
          <v:stroke joinstyle="miter"/>
          <v:path gradientshapeok="t" o:connecttype="rect"/>
        </v:shapetype>
        <v:shape id="_x0000_s1026" type="#_x0000_t202" style="position:absolute;margin-left:219.65pt;margin-top:-5.2pt;width:282.3pt;height:42.4pt;z-index:-251657216;mso-width-relative:margin;mso-height-relative:margin" filled="f" stroked="f">
          <v:textbox style="mso-next-textbox:#_x0000_s1026">
            <w:txbxContent>
              <w:p w14:paraId="0DCAEB43" w14:textId="173C8405" w:rsidR="004B3A48" w:rsidRPr="004A600A" w:rsidRDefault="00450244" w:rsidP="003C15C9">
                <w:pPr>
                  <w:pStyle w:val="Stopka"/>
                  <w:tabs>
                    <w:tab w:val="clear" w:pos="9072"/>
                    <w:tab w:val="right" w:pos="10348"/>
                  </w:tabs>
                  <w:spacing w:line="276" w:lineRule="auto"/>
                  <w:jc w:val="right"/>
                  <w:rPr>
                    <w:color w:val="555555"/>
                    <w:szCs w:val="16"/>
                  </w:rPr>
                </w:pPr>
                <w:r w:rsidRPr="003C15C9">
                  <w:rPr>
                    <w:rFonts w:ascii="Montserrat Light" w:hAnsi="Montserrat Light"/>
                    <w:color w:val="555555"/>
                    <w:sz w:val="16"/>
                    <w:szCs w:val="16"/>
                  </w:rPr>
                  <w:t xml:space="preserve">Nr KRS </w:t>
                </w:r>
                <w:r w:rsidR="00137DC6" w:rsidRPr="003C15C9">
                  <w:rPr>
                    <w:rFonts w:ascii="Montserrat Light" w:hAnsi="Montserrat Light"/>
                    <w:color w:val="555555"/>
                    <w:sz w:val="16"/>
                    <w:szCs w:val="16"/>
                  </w:rPr>
                  <w:t>0000513626</w:t>
                </w:r>
                <w:r w:rsidRPr="003C15C9">
                  <w:rPr>
                    <w:rFonts w:ascii="Montserrat Light" w:hAnsi="Montserrat Light"/>
                    <w:color w:val="555555"/>
                    <w:sz w:val="16"/>
                    <w:szCs w:val="16"/>
                  </w:rPr>
                  <w:t>, Sąd Rejonowy dla m.st. Warszawy, XIII Wydział Gospodarczy Krajowego Rejestru Sądowego;</w:t>
                </w:r>
                <w:r w:rsidR="003C15C9">
                  <w:rPr>
                    <w:rFonts w:ascii="Montserrat Light" w:hAnsi="Montserrat Light"/>
                    <w:color w:val="555555"/>
                    <w:sz w:val="16"/>
                    <w:szCs w:val="16"/>
                  </w:rPr>
                  <w:t xml:space="preserve"> </w:t>
                </w:r>
                <w:r w:rsidRPr="003C15C9">
                  <w:rPr>
                    <w:rFonts w:ascii="Montserrat Light" w:hAnsi="Montserrat Light"/>
                    <w:color w:val="555555"/>
                    <w:sz w:val="16"/>
                    <w:szCs w:val="16"/>
                  </w:rPr>
                  <w:t xml:space="preserve">REGON: </w:t>
                </w:r>
                <w:r w:rsidR="00137DC6" w:rsidRPr="003C15C9">
                  <w:rPr>
                    <w:rFonts w:ascii="Montserrat Light" w:hAnsi="Montserrat Light"/>
                    <w:color w:val="555555"/>
                    <w:sz w:val="16"/>
                    <w:szCs w:val="16"/>
                  </w:rPr>
                  <w:t>147309189</w:t>
                </w:r>
                <w:r w:rsidRPr="003C15C9">
                  <w:rPr>
                    <w:rFonts w:ascii="Montserrat Light" w:hAnsi="Montserrat Light"/>
                    <w:color w:val="555555"/>
                    <w:sz w:val="16"/>
                    <w:szCs w:val="16"/>
                  </w:rPr>
                  <w:br/>
                  <w:t xml:space="preserve">NIP: </w:t>
                </w:r>
                <w:r w:rsidR="00137DC6" w:rsidRPr="003C15C9">
                  <w:rPr>
                    <w:rFonts w:ascii="Montserrat Light" w:hAnsi="Montserrat Light"/>
                    <w:color w:val="555555"/>
                    <w:sz w:val="16"/>
                    <w:szCs w:val="16"/>
                  </w:rPr>
                  <w:t>5213674630</w:t>
                </w:r>
                <w:r w:rsidRPr="003C15C9">
                  <w:rPr>
                    <w:rFonts w:ascii="Montserrat Light" w:hAnsi="Montserrat Light"/>
                    <w:color w:val="555555"/>
                    <w:sz w:val="16"/>
                    <w:szCs w:val="16"/>
                  </w:rPr>
                  <w:t xml:space="preserve">; Wysokość </w:t>
                </w:r>
                <w:r w:rsidR="00137DC6" w:rsidRPr="003C15C9">
                  <w:rPr>
                    <w:rFonts w:ascii="Montserrat Light" w:hAnsi="Montserrat Light"/>
                    <w:color w:val="555555"/>
                    <w:sz w:val="16"/>
                    <w:szCs w:val="16"/>
                  </w:rPr>
                  <w:t xml:space="preserve">kapitału zakładowego: </w:t>
                </w:r>
                <w:r w:rsidR="006C46B5" w:rsidRPr="003C15C9">
                  <w:rPr>
                    <w:rFonts w:ascii="Montserrat Light" w:hAnsi="Montserrat Light"/>
                    <w:color w:val="555555"/>
                    <w:sz w:val="16"/>
                    <w:szCs w:val="16"/>
                  </w:rPr>
                  <w:t>1 5</w:t>
                </w:r>
                <w:r w:rsidR="00AF7E15" w:rsidRPr="003C15C9">
                  <w:rPr>
                    <w:rFonts w:ascii="Montserrat Light" w:hAnsi="Montserrat Light"/>
                    <w:color w:val="555555"/>
                    <w:sz w:val="16"/>
                    <w:szCs w:val="16"/>
                  </w:rPr>
                  <w:t>69</w:t>
                </w:r>
                <w:r w:rsidRPr="003C15C9">
                  <w:rPr>
                    <w:rFonts w:ascii="Montserrat Light" w:hAnsi="Montserrat Light"/>
                    <w:color w:val="555555"/>
                    <w:sz w:val="16"/>
                    <w:szCs w:val="16"/>
                  </w:rPr>
                  <w:t xml:space="preserve"> 000,00 zł</w:t>
                </w:r>
              </w:p>
            </w:txbxContent>
          </v:textbox>
        </v:shape>
      </w:pict>
    </w:r>
    <w:r w:rsidR="00000000">
      <w:rPr>
        <w:noProof/>
        <w:lang w:eastAsia="pl-PL"/>
      </w:rPr>
      <w:pict w14:anchorId="09756476">
        <v:shape id="_x0000_s1027" type="#_x0000_t202" style="position:absolute;margin-left:-41.05pt;margin-top:-6.7pt;width:254.8pt;height:45.8pt;z-index:-251656192;mso-width-relative:margin;mso-height-relative:margin" filled="f" stroked="f">
          <v:textbox style="mso-next-textbox:#_x0000_s1027">
            <w:txbxContent>
              <w:p w14:paraId="7E9CDA77" w14:textId="77777777" w:rsidR="00CC2841" w:rsidRPr="003C15C9" w:rsidRDefault="00CC2841" w:rsidP="00CC2841">
                <w:pPr>
                  <w:rPr>
                    <w:rFonts w:ascii="Montserrat Light" w:hAnsi="Montserrat Light"/>
                    <w:color w:val="555555"/>
                    <w:sz w:val="16"/>
                    <w:szCs w:val="16"/>
                    <w:lang w:val="en-US"/>
                  </w:rPr>
                </w:pPr>
                <w:proofErr w:type="spellStart"/>
                <w:r w:rsidRPr="003C15C9">
                  <w:rPr>
                    <w:rFonts w:ascii="Montserrat Light" w:hAnsi="Montserrat Light"/>
                    <w:color w:val="943634" w:themeColor="accent2" w:themeShade="BF"/>
                    <w:sz w:val="16"/>
                    <w:szCs w:val="16"/>
                  </w:rPr>
                  <w:t>EnercoGrid</w:t>
                </w:r>
                <w:proofErr w:type="spellEnd"/>
                <w:r w:rsidRPr="003C15C9">
                  <w:rPr>
                    <w:rFonts w:ascii="Montserrat Light" w:hAnsi="Montserrat Light"/>
                    <w:color w:val="943634" w:themeColor="accent2" w:themeShade="BF"/>
                    <w:sz w:val="16"/>
                    <w:szCs w:val="16"/>
                  </w:rPr>
                  <w:t xml:space="preserve"> sp. z o.o., </w:t>
                </w:r>
                <w:r w:rsidRPr="003C15C9">
                  <w:rPr>
                    <w:rFonts w:ascii="Montserrat Light" w:hAnsi="Montserrat Light"/>
                    <w:color w:val="555555"/>
                    <w:sz w:val="16"/>
                    <w:szCs w:val="16"/>
                  </w:rPr>
                  <w:t xml:space="preserve">02-683 Warszawa, ul. </w:t>
                </w:r>
                <w:proofErr w:type="spellStart"/>
                <w:r w:rsidRPr="003C15C9">
                  <w:rPr>
                    <w:rFonts w:ascii="Montserrat Light" w:hAnsi="Montserrat Light"/>
                    <w:color w:val="555555"/>
                    <w:sz w:val="16"/>
                    <w:szCs w:val="16"/>
                    <w:lang w:val="en-US"/>
                  </w:rPr>
                  <w:t>Gotarda</w:t>
                </w:r>
                <w:proofErr w:type="spellEnd"/>
                <w:r w:rsidRPr="003C15C9">
                  <w:rPr>
                    <w:rFonts w:ascii="Montserrat Light" w:hAnsi="Montserrat Light"/>
                    <w:color w:val="555555"/>
                    <w:sz w:val="16"/>
                    <w:szCs w:val="16"/>
                    <w:lang w:val="en-US"/>
                  </w:rPr>
                  <w:t xml:space="preserve"> 9</w:t>
                </w:r>
                <w:r w:rsidRPr="003C15C9">
                  <w:rPr>
                    <w:rFonts w:ascii="Montserrat Light" w:hAnsi="Montserrat Light"/>
                    <w:color w:val="555555"/>
                    <w:sz w:val="16"/>
                    <w:szCs w:val="16"/>
                    <w:lang w:val="en-US"/>
                  </w:rPr>
                  <w:br/>
                  <w:t xml:space="preserve">tel.: +48 22 548 49 00, fax: + 48 22 548 49 04 </w:t>
                </w:r>
                <w:r w:rsidRPr="003C15C9">
                  <w:rPr>
                    <w:rFonts w:ascii="Montserrat Light" w:hAnsi="Montserrat Light"/>
                    <w:color w:val="555555"/>
                    <w:sz w:val="16"/>
                    <w:szCs w:val="16"/>
                    <w:lang w:val="en-US"/>
                  </w:rPr>
                  <w:br/>
                  <w:t>e-mail: kontakt@enercogrid.pl, www.enercogrid.pl</w:t>
                </w:r>
              </w:p>
              <w:p w14:paraId="6627A581" w14:textId="4923D485" w:rsidR="004B3A48" w:rsidRPr="00E21EC3" w:rsidRDefault="004B3A48" w:rsidP="00FA54D4">
                <w:pPr>
                  <w:rPr>
                    <w:color w:val="555555"/>
                    <w:sz w:val="16"/>
                    <w:szCs w:val="16"/>
                    <w:lang w:val="en-US"/>
                  </w:rPr>
                </w:pPr>
              </w:p>
            </w:txbxContent>
          </v:textbox>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1D3F1" w14:textId="77777777" w:rsidR="003C15C9" w:rsidRDefault="003C15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C1A76" w14:textId="77777777" w:rsidR="00037941" w:rsidRDefault="00037941" w:rsidP="004B3A48">
      <w:pPr>
        <w:spacing w:after="0" w:line="240" w:lineRule="auto"/>
      </w:pPr>
      <w:r>
        <w:separator/>
      </w:r>
    </w:p>
  </w:footnote>
  <w:footnote w:type="continuationSeparator" w:id="0">
    <w:p w14:paraId="4AD8F40D" w14:textId="77777777" w:rsidR="00037941" w:rsidRDefault="00037941" w:rsidP="004B3A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1E409" w14:textId="77777777" w:rsidR="003C15C9" w:rsidRDefault="003C15C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0C664" w14:textId="069FBB40" w:rsidR="00A224C0" w:rsidRDefault="00CC2841" w:rsidP="00CC2841">
    <w:pPr>
      <w:pStyle w:val="Nagwek"/>
      <w:jc w:val="right"/>
    </w:pPr>
    <w:r w:rsidRPr="00EE7230">
      <w:rPr>
        <w:noProof/>
      </w:rPr>
      <w:drawing>
        <wp:inline distT="0" distB="0" distL="0" distR="0" wp14:anchorId="38DF4CE8" wp14:editId="69964522">
          <wp:extent cx="1219200" cy="1082631"/>
          <wp:effectExtent l="0" t="0" r="0" b="3810"/>
          <wp:docPr id="1257846115" name="Picture 1" descr="Obraz zawierający Grafika, krąg, zrzut ekranu,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846115" name="Picture 1" descr="Obraz zawierający Grafika, krąg, zrzut ekranu, projekt graficzny&#10;&#10;Opis wygenerowany automatycznie"/>
                  <pic:cNvPicPr/>
                </pic:nvPicPr>
                <pic:blipFill>
                  <a:blip r:embed="rId1">
                    <a:extLst>
                      <a:ext uri="{28A0092B-C50C-407E-A947-70E740481C1C}">
                        <a14:useLocalDpi xmlns:a14="http://schemas.microsoft.com/office/drawing/2010/main" val="0"/>
                      </a:ext>
                    </a:extLst>
                  </a:blip>
                  <a:srcRect l="5592" r="5592"/>
                  <a:stretch>
                    <a:fillRect/>
                  </a:stretch>
                </pic:blipFill>
                <pic:spPr bwMode="auto">
                  <a:xfrm>
                    <a:off x="0" y="0"/>
                    <a:ext cx="1219200" cy="1082631"/>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14C20" w14:textId="77777777" w:rsidR="003C15C9" w:rsidRDefault="003C15C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8478B"/>
    <w:multiLevelType w:val="multilevel"/>
    <w:tmpl w:val="B43291B8"/>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BBE739F"/>
    <w:multiLevelType w:val="multilevel"/>
    <w:tmpl w:val="C7209284"/>
    <w:lvl w:ilvl="0">
      <w:start w:val="1"/>
      <w:numFmt w:val="decimal"/>
      <w:lvlText w:val="%1."/>
      <w:lvlJc w:val="left"/>
      <w:pPr>
        <w:ind w:left="720" w:hanging="360"/>
      </w:pPr>
      <w:rPr>
        <w:rFonts w:asciiTheme="majorHAnsi" w:hAnsiTheme="majorHAnsi" w:cstheme="majorBidi" w:hint="default"/>
        <w:color w:val="76923C" w:themeColor="accent3" w:themeShade="BF"/>
      </w:rPr>
    </w:lvl>
    <w:lvl w:ilvl="1">
      <w:start w:val="1"/>
      <w:numFmt w:val="decimal"/>
      <w:lvlText w:val="%2)"/>
      <w:lvlJc w:val="left"/>
      <w:pPr>
        <w:ind w:left="45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lowerLetter"/>
      <w:lvlText w:val="%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C616BFB"/>
    <w:multiLevelType w:val="hybridMultilevel"/>
    <w:tmpl w:val="A3D00D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4A4667"/>
    <w:multiLevelType w:val="hybridMultilevel"/>
    <w:tmpl w:val="5000A1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5E30E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91C5112"/>
    <w:multiLevelType w:val="hybridMultilevel"/>
    <w:tmpl w:val="D81C3C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CC20F9"/>
    <w:multiLevelType w:val="multilevel"/>
    <w:tmpl w:val="0415001D"/>
    <w:lvl w:ilvl="0">
      <w:start w:val="1"/>
      <w:numFmt w:val="decimal"/>
      <w:lvlText w:val="%1)"/>
      <w:lvlJc w:val="left"/>
      <w:pPr>
        <w:ind w:left="1776" w:hanging="360"/>
      </w:pPr>
    </w:lvl>
    <w:lvl w:ilvl="1">
      <w:start w:val="1"/>
      <w:numFmt w:val="lowerLetter"/>
      <w:lvlText w:val="%2)"/>
      <w:lvlJc w:val="left"/>
      <w:pPr>
        <w:ind w:left="2136" w:hanging="360"/>
      </w:pPr>
    </w:lvl>
    <w:lvl w:ilvl="2">
      <w:start w:val="1"/>
      <w:numFmt w:val="lowerRoman"/>
      <w:lvlText w:val="%3)"/>
      <w:lvlJc w:val="left"/>
      <w:pPr>
        <w:ind w:left="2496" w:hanging="360"/>
      </w:pPr>
    </w:lvl>
    <w:lvl w:ilvl="3">
      <w:start w:val="1"/>
      <w:numFmt w:val="decimal"/>
      <w:lvlText w:val="(%4)"/>
      <w:lvlJc w:val="left"/>
      <w:pPr>
        <w:ind w:left="2856" w:hanging="360"/>
      </w:pPr>
    </w:lvl>
    <w:lvl w:ilvl="4">
      <w:start w:val="1"/>
      <w:numFmt w:val="lowerLetter"/>
      <w:lvlText w:val="(%5)"/>
      <w:lvlJc w:val="left"/>
      <w:pPr>
        <w:ind w:left="3216" w:hanging="360"/>
      </w:pPr>
    </w:lvl>
    <w:lvl w:ilvl="5">
      <w:start w:val="1"/>
      <w:numFmt w:val="lowerRoman"/>
      <w:lvlText w:val="(%6)"/>
      <w:lvlJc w:val="left"/>
      <w:pPr>
        <w:ind w:left="3576" w:hanging="360"/>
      </w:pPr>
    </w:lvl>
    <w:lvl w:ilvl="6">
      <w:start w:val="1"/>
      <w:numFmt w:val="decimal"/>
      <w:lvlText w:val="%7."/>
      <w:lvlJc w:val="left"/>
      <w:pPr>
        <w:ind w:left="3936" w:hanging="360"/>
      </w:pPr>
    </w:lvl>
    <w:lvl w:ilvl="7">
      <w:start w:val="1"/>
      <w:numFmt w:val="lowerLetter"/>
      <w:lvlText w:val="%8."/>
      <w:lvlJc w:val="left"/>
      <w:pPr>
        <w:ind w:left="4296" w:hanging="360"/>
      </w:pPr>
    </w:lvl>
    <w:lvl w:ilvl="8">
      <w:start w:val="1"/>
      <w:numFmt w:val="lowerRoman"/>
      <w:lvlText w:val="%9."/>
      <w:lvlJc w:val="left"/>
      <w:pPr>
        <w:ind w:left="4656" w:hanging="360"/>
      </w:pPr>
    </w:lvl>
  </w:abstractNum>
  <w:abstractNum w:abstractNumId="7" w15:restartNumberingAfterBreak="0">
    <w:nsid w:val="3D2B4DFA"/>
    <w:multiLevelType w:val="hybridMultilevel"/>
    <w:tmpl w:val="58DEA9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E64238E"/>
    <w:multiLevelType w:val="hybridMultilevel"/>
    <w:tmpl w:val="8184299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1FC0142"/>
    <w:multiLevelType w:val="hybridMultilevel"/>
    <w:tmpl w:val="EC68F6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3F10FC0"/>
    <w:multiLevelType w:val="hybridMultilevel"/>
    <w:tmpl w:val="EA4AE1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62F7FB6"/>
    <w:multiLevelType w:val="hybridMultilevel"/>
    <w:tmpl w:val="66F678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87E2495"/>
    <w:multiLevelType w:val="multilevel"/>
    <w:tmpl w:val="54CA5252"/>
    <w:lvl w:ilvl="0">
      <w:start w:val="10"/>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BC27A4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DE55275"/>
    <w:multiLevelType w:val="multilevel"/>
    <w:tmpl w:val="0415001D"/>
    <w:lvl w:ilvl="0">
      <w:start w:val="1"/>
      <w:numFmt w:val="decimal"/>
      <w:lvlText w:val="%1)"/>
      <w:lvlJc w:val="left"/>
      <w:pPr>
        <w:ind w:left="1776" w:hanging="360"/>
      </w:pPr>
    </w:lvl>
    <w:lvl w:ilvl="1">
      <w:start w:val="1"/>
      <w:numFmt w:val="lowerLetter"/>
      <w:lvlText w:val="%2)"/>
      <w:lvlJc w:val="left"/>
      <w:pPr>
        <w:ind w:left="2136" w:hanging="360"/>
      </w:pPr>
    </w:lvl>
    <w:lvl w:ilvl="2">
      <w:start w:val="1"/>
      <w:numFmt w:val="lowerRoman"/>
      <w:lvlText w:val="%3)"/>
      <w:lvlJc w:val="left"/>
      <w:pPr>
        <w:ind w:left="2496" w:hanging="360"/>
      </w:pPr>
    </w:lvl>
    <w:lvl w:ilvl="3">
      <w:start w:val="1"/>
      <w:numFmt w:val="decimal"/>
      <w:lvlText w:val="(%4)"/>
      <w:lvlJc w:val="left"/>
      <w:pPr>
        <w:ind w:left="2856" w:hanging="360"/>
      </w:pPr>
    </w:lvl>
    <w:lvl w:ilvl="4">
      <w:start w:val="1"/>
      <w:numFmt w:val="lowerLetter"/>
      <w:lvlText w:val="(%5)"/>
      <w:lvlJc w:val="left"/>
      <w:pPr>
        <w:ind w:left="3216" w:hanging="360"/>
      </w:pPr>
    </w:lvl>
    <w:lvl w:ilvl="5">
      <w:start w:val="1"/>
      <w:numFmt w:val="lowerRoman"/>
      <w:lvlText w:val="(%6)"/>
      <w:lvlJc w:val="left"/>
      <w:pPr>
        <w:ind w:left="3576" w:hanging="360"/>
      </w:pPr>
    </w:lvl>
    <w:lvl w:ilvl="6">
      <w:start w:val="1"/>
      <w:numFmt w:val="decimal"/>
      <w:lvlText w:val="%7."/>
      <w:lvlJc w:val="left"/>
      <w:pPr>
        <w:ind w:left="3936" w:hanging="360"/>
      </w:pPr>
    </w:lvl>
    <w:lvl w:ilvl="7">
      <w:start w:val="1"/>
      <w:numFmt w:val="lowerLetter"/>
      <w:lvlText w:val="%8."/>
      <w:lvlJc w:val="left"/>
      <w:pPr>
        <w:ind w:left="4296" w:hanging="360"/>
      </w:pPr>
    </w:lvl>
    <w:lvl w:ilvl="8">
      <w:start w:val="1"/>
      <w:numFmt w:val="lowerRoman"/>
      <w:lvlText w:val="%9."/>
      <w:lvlJc w:val="left"/>
      <w:pPr>
        <w:ind w:left="4656" w:hanging="360"/>
      </w:pPr>
    </w:lvl>
  </w:abstractNum>
  <w:abstractNum w:abstractNumId="15" w15:restartNumberingAfterBreak="0">
    <w:nsid w:val="6751654D"/>
    <w:multiLevelType w:val="hybridMultilevel"/>
    <w:tmpl w:val="305810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8EF73FC"/>
    <w:multiLevelType w:val="hybridMultilevel"/>
    <w:tmpl w:val="0C184234"/>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DC52C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42B6EFD"/>
    <w:multiLevelType w:val="multilevel"/>
    <w:tmpl w:val="E20A5186"/>
    <w:lvl w:ilvl="0">
      <w:start w:val="1"/>
      <w:numFmt w:val="decimal"/>
      <w:lvlText w:val="%1."/>
      <w:lvlJc w:val="left"/>
      <w:pPr>
        <w:ind w:left="720" w:hanging="360"/>
      </w:pPr>
      <w:rPr>
        <w:rFonts w:asciiTheme="majorHAnsi" w:hAnsiTheme="majorHAnsi" w:cstheme="majorBidi" w:hint="default"/>
        <w:color w:val="76923C" w:themeColor="accent3" w:themeShade="BF"/>
      </w:rPr>
    </w:lvl>
    <w:lvl w:ilvl="1">
      <w:start w:val="1"/>
      <w:numFmt w:val="decimal"/>
      <w:isLgl/>
      <w:lvlText w:val="%1.%2."/>
      <w:lvlJc w:val="left"/>
      <w:pPr>
        <w:ind w:left="45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C052DDA"/>
    <w:multiLevelType w:val="hybridMultilevel"/>
    <w:tmpl w:val="EFE8485C"/>
    <w:lvl w:ilvl="0" w:tplc="7EAAB034">
      <w:start w:val="1"/>
      <w:numFmt w:val="lowerLetter"/>
      <w:lvlText w:val="%1)"/>
      <w:lvlJc w:val="left"/>
      <w:pPr>
        <w:ind w:left="720" w:hanging="360"/>
      </w:pPr>
      <w:rPr>
        <w:rFonts w:asciiTheme="minorHAnsi" w:eastAsiaTheme="minorHAnsi"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29800063">
    <w:abstractNumId w:val="18"/>
  </w:num>
  <w:num w:numId="2" w16cid:durableId="1531992670">
    <w:abstractNumId w:val="11"/>
  </w:num>
  <w:num w:numId="3" w16cid:durableId="13113041">
    <w:abstractNumId w:val="7"/>
  </w:num>
  <w:num w:numId="4" w16cid:durableId="388773703">
    <w:abstractNumId w:val="10"/>
  </w:num>
  <w:num w:numId="5" w16cid:durableId="1241595110">
    <w:abstractNumId w:val="5"/>
  </w:num>
  <w:num w:numId="6" w16cid:durableId="1918713206">
    <w:abstractNumId w:val="3"/>
  </w:num>
  <w:num w:numId="7" w16cid:durableId="186142699">
    <w:abstractNumId w:val="9"/>
  </w:num>
  <w:num w:numId="8" w16cid:durableId="1006592716">
    <w:abstractNumId w:val="15"/>
  </w:num>
  <w:num w:numId="9" w16cid:durableId="949237479">
    <w:abstractNumId w:val="8"/>
  </w:num>
  <w:num w:numId="10" w16cid:durableId="1893031064">
    <w:abstractNumId w:val="16"/>
  </w:num>
  <w:num w:numId="11" w16cid:durableId="1294213047">
    <w:abstractNumId w:val="6"/>
  </w:num>
  <w:num w:numId="12" w16cid:durableId="115026846">
    <w:abstractNumId w:val="14"/>
  </w:num>
  <w:num w:numId="13" w16cid:durableId="770007876">
    <w:abstractNumId w:val="19"/>
  </w:num>
  <w:num w:numId="14" w16cid:durableId="74471786">
    <w:abstractNumId w:val="2"/>
  </w:num>
  <w:num w:numId="15" w16cid:durableId="552279806">
    <w:abstractNumId w:val="13"/>
  </w:num>
  <w:num w:numId="16" w16cid:durableId="511337223">
    <w:abstractNumId w:val="4"/>
  </w:num>
  <w:num w:numId="17" w16cid:durableId="420491095">
    <w:abstractNumId w:val="0"/>
  </w:num>
  <w:num w:numId="18" w16cid:durableId="1396708491">
    <w:abstractNumId w:val="12"/>
  </w:num>
  <w:num w:numId="19" w16cid:durableId="1099717047">
    <w:abstractNumId w:val="17"/>
  </w:num>
  <w:num w:numId="20" w16cid:durableId="191038053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rules v:ext="edit">
        <o:r id="V:Rule1" type="connector" idref="#_x0000_s1025"/>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3A48"/>
    <w:rsid w:val="00003C18"/>
    <w:rsid w:val="00037941"/>
    <w:rsid w:val="00054552"/>
    <w:rsid w:val="0005662C"/>
    <w:rsid w:val="000615C4"/>
    <w:rsid w:val="00073B45"/>
    <w:rsid w:val="000D4067"/>
    <w:rsid w:val="00137DC6"/>
    <w:rsid w:val="00207BC5"/>
    <w:rsid w:val="0022663B"/>
    <w:rsid w:val="00234555"/>
    <w:rsid w:val="0027491D"/>
    <w:rsid w:val="002D3239"/>
    <w:rsid w:val="00362BF3"/>
    <w:rsid w:val="00363D7D"/>
    <w:rsid w:val="0038194D"/>
    <w:rsid w:val="003A2DFD"/>
    <w:rsid w:val="003C15C9"/>
    <w:rsid w:val="003D48B1"/>
    <w:rsid w:val="00413C24"/>
    <w:rsid w:val="00450244"/>
    <w:rsid w:val="004825E2"/>
    <w:rsid w:val="0049629F"/>
    <w:rsid w:val="004A600A"/>
    <w:rsid w:val="004B3A48"/>
    <w:rsid w:val="00527459"/>
    <w:rsid w:val="00560521"/>
    <w:rsid w:val="00584DF8"/>
    <w:rsid w:val="0058651A"/>
    <w:rsid w:val="00591694"/>
    <w:rsid w:val="00637DC7"/>
    <w:rsid w:val="00687583"/>
    <w:rsid w:val="006C4245"/>
    <w:rsid w:val="006C46B5"/>
    <w:rsid w:val="00743A13"/>
    <w:rsid w:val="00771AE4"/>
    <w:rsid w:val="007721D9"/>
    <w:rsid w:val="00777C85"/>
    <w:rsid w:val="007D1D06"/>
    <w:rsid w:val="00850209"/>
    <w:rsid w:val="00867351"/>
    <w:rsid w:val="008903E7"/>
    <w:rsid w:val="008F4501"/>
    <w:rsid w:val="00955712"/>
    <w:rsid w:val="00994290"/>
    <w:rsid w:val="009A5552"/>
    <w:rsid w:val="009B346D"/>
    <w:rsid w:val="00A20289"/>
    <w:rsid w:val="00A224C0"/>
    <w:rsid w:val="00AF7E15"/>
    <w:rsid w:val="00B03D62"/>
    <w:rsid w:val="00B32721"/>
    <w:rsid w:val="00C205DC"/>
    <w:rsid w:val="00C5169E"/>
    <w:rsid w:val="00CB3976"/>
    <w:rsid w:val="00CC2841"/>
    <w:rsid w:val="00CC512F"/>
    <w:rsid w:val="00D66335"/>
    <w:rsid w:val="00DA0923"/>
    <w:rsid w:val="00DB1E28"/>
    <w:rsid w:val="00DB555C"/>
    <w:rsid w:val="00DC3730"/>
    <w:rsid w:val="00E21EC3"/>
    <w:rsid w:val="00E74932"/>
    <w:rsid w:val="00E80943"/>
    <w:rsid w:val="00E812C5"/>
    <w:rsid w:val="00EA5A47"/>
    <w:rsid w:val="00EA672D"/>
    <w:rsid w:val="00ED4A1C"/>
    <w:rsid w:val="00F0356A"/>
    <w:rsid w:val="00F402BF"/>
    <w:rsid w:val="00F452F2"/>
    <w:rsid w:val="00F7313F"/>
    <w:rsid w:val="00FA5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9C2A7"/>
  <w15:docId w15:val="{7BE488C8-BD45-4BA7-89E4-C14F22327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25E2"/>
  </w:style>
  <w:style w:type="paragraph" w:styleId="Nagwek1">
    <w:name w:val="heading 1"/>
    <w:basedOn w:val="Normalny"/>
    <w:next w:val="Normalny"/>
    <w:link w:val="Nagwek1Znak"/>
    <w:uiPriority w:val="9"/>
    <w:qFormat/>
    <w:rsid w:val="00CC512F"/>
    <w:pPr>
      <w:keepNext/>
      <w:keepLines/>
      <w:spacing w:before="240" w:after="0" w:line="259" w:lineRule="auto"/>
      <w:outlineLvl w:val="0"/>
    </w:pPr>
    <w:rPr>
      <w:rFonts w:asciiTheme="majorHAnsi" w:eastAsiaTheme="majorEastAsia" w:hAnsiTheme="majorHAnsi" w:cstheme="majorBidi"/>
      <w:color w:val="76923C" w:themeColor="accent3" w:themeShade="BF"/>
      <w:sz w:val="32"/>
      <w:szCs w:val="32"/>
      <w:lang w:eastAsia="pl-PL"/>
    </w:rPr>
  </w:style>
  <w:style w:type="paragraph" w:styleId="Nagwek2">
    <w:name w:val="heading 2"/>
    <w:basedOn w:val="Normalny"/>
    <w:next w:val="Normalny"/>
    <w:link w:val="Nagwek2Znak"/>
    <w:uiPriority w:val="9"/>
    <w:unhideWhenUsed/>
    <w:qFormat/>
    <w:rsid w:val="00DB555C"/>
    <w:pPr>
      <w:keepNext/>
      <w:keepLines/>
      <w:spacing w:before="40" w:after="0"/>
      <w:outlineLvl w:val="1"/>
    </w:pPr>
    <w:rPr>
      <w:rFonts w:asciiTheme="majorHAnsi" w:eastAsiaTheme="majorEastAsia" w:hAnsiTheme="majorHAnsi" w:cstheme="majorBidi"/>
      <w:color w:val="76923C" w:themeColor="accent3" w:themeShade="BF"/>
      <w:sz w:val="26"/>
      <w:szCs w:val="26"/>
    </w:rPr>
  </w:style>
  <w:style w:type="paragraph" w:styleId="Nagwek3">
    <w:name w:val="heading 3"/>
    <w:basedOn w:val="Normalny"/>
    <w:next w:val="Normalny"/>
    <w:link w:val="Nagwek3Znak"/>
    <w:uiPriority w:val="9"/>
    <w:unhideWhenUsed/>
    <w:qFormat/>
    <w:rsid w:val="00DB555C"/>
    <w:pPr>
      <w:keepNext/>
      <w:keepLines/>
      <w:spacing w:before="40" w:after="0"/>
      <w:outlineLvl w:val="2"/>
    </w:pPr>
    <w:rPr>
      <w:rFonts w:asciiTheme="majorHAnsi" w:eastAsiaTheme="majorEastAsia" w:hAnsiTheme="majorHAnsi" w:cstheme="majorBidi"/>
      <w:color w:val="76923C" w:themeColor="accent3" w:themeShade="B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3A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3A48"/>
  </w:style>
  <w:style w:type="paragraph" w:styleId="Stopka">
    <w:name w:val="footer"/>
    <w:basedOn w:val="Normalny"/>
    <w:link w:val="StopkaZnak"/>
    <w:uiPriority w:val="99"/>
    <w:unhideWhenUsed/>
    <w:rsid w:val="004B3A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3A48"/>
  </w:style>
  <w:style w:type="character" w:styleId="Hipercze">
    <w:name w:val="Hyperlink"/>
    <w:basedOn w:val="Domylnaczcionkaakapitu"/>
    <w:uiPriority w:val="99"/>
    <w:unhideWhenUsed/>
    <w:rsid w:val="004B3A48"/>
    <w:rPr>
      <w:color w:val="0000FF" w:themeColor="hyperlink"/>
      <w:u w:val="single"/>
    </w:rPr>
  </w:style>
  <w:style w:type="paragraph" w:styleId="Tekstdymka">
    <w:name w:val="Balloon Text"/>
    <w:basedOn w:val="Normalny"/>
    <w:link w:val="TekstdymkaZnak"/>
    <w:uiPriority w:val="99"/>
    <w:semiHidden/>
    <w:unhideWhenUsed/>
    <w:rsid w:val="00A224C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24C0"/>
    <w:rPr>
      <w:rFonts w:ascii="Tahoma" w:hAnsi="Tahoma" w:cs="Tahoma"/>
      <w:sz w:val="16"/>
      <w:szCs w:val="16"/>
    </w:rPr>
  </w:style>
  <w:style w:type="character" w:customStyle="1" w:styleId="Teksttreci">
    <w:name w:val="Tekst treści_"/>
    <w:basedOn w:val="Domylnaczcionkaakapitu"/>
    <w:link w:val="Teksttreci0"/>
    <w:rsid w:val="00560521"/>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560521"/>
    <w:pPr>
      <w:shd w:val="clear" w:color="auto" w:fill="FFFFFF"/>
      <w:spacing w:before="540" w:after="180" w:line="0" w:lineRule="atLeast"/>
      <w:ind w:hanging="400"/>
    </w:pPr>
    <w:rPr>
      <w:rFonts w:ascii="Times New Roman" w:eastAsia="Times New Roman" w:hAnsi="Times New Roman" w:cs="Times New Roman"/>
      <w:sz w:val="21"/>
      <w:szCs w:val="21"/>
    </w:rPr>
  </w:style>
  <w:style w:type="paragraph" w:customStyle="1" w:styleId="Default">
    <w:name w:val="Default"/>
    <w:rsid w:val="00F452F2"/>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F452F2"/>
    <w:pPr>
      <w:ind w:left="720"/>
      <w:contextualSpacing/>
    </w:pPr>
  </w:style>
  <w:style w:type="character" w:customStyle="1" w:styleId="Nagwek1Znak">
    <w:name w:val="Nagłówek 1 Znak"/>
    <w:basedOn w:val="Domylnaczcionkaakapitu"/>
    <w:link w:val="Nagwek1"/>
    <w:uiPriority w:val="9"/>
    <w:rsid w:val="00CC512F"/>
    <w:rPr>
      <w:rFonts w:asciiTheme="majorHAnsi" w:eastAsiaTheme="majorEastAsia" w:hAnsiTheme="majorHAnsi" w:cstheme="majorBidi"/>
      <w:color w:val="76923C" w:themeColor="accent3" w:themeShade="BF"/>
      <w:sz w:val="32"/>
      <w:szCs w:val="32"/>
      <w:lang w:eastAsia="pl-PL"/>
    </w:rPr>
  </w:style>
  <w:style w:type="paragraph" w:styleId="Nagwekspisutreci">
    <w:name w:val="TOC Heading"/>
    <w:basedOn w:val="Nagwek1"/>
    <w:next w:val="Normalny"/>
    <w:uiPriority w:val="39"/>
    <w:unhideWhenUsed/>
    <w:qFormat/>
    <w:rsid w:val="00CC512F"/>
    <w:pPr>
      <w:outlineLvl w:val="9"/>
    </w:pPr>
  </w:style>
  <w:style w:type="paragraph" w:styleId="Spistreci1">
    <w:name w:val="toc 1"/>
    <w:basedOn w:val="Normalny"/>
    <w:next w:val="Normalny"/>
    <w:autoRedefine/>
    <w:uiPriority w:val="39"/>
    <w:unhideWhenUsed/>
    <w:rsid w:val="003A2DFD"/>
    <w:pPr>
      <w:tabs>
        <w:tab w:val="left" w:pos="440"/>
        <w:tab w:val="right" w:leader="dot" w:pos="9060"/>
      </w:tabs>
      <w:spacing w:after="100"/>
      <w:ind w:left="567" w:hanging="567"/>
    </w:pPr>
  </w:style>
  <w:style w:type="paragraph" w:styleId="Tekstprzypisudolnego">
    <w:name w:val="footnote text"/>
    <w:basedOn w:val="Normalny"/>
    <w:link w:val="TekstprzypisudolnegoZnak"/>
    <w:uiPriority w:val="99"/>
    <w:semiHidden/>
    <w:unhideWhenUsed/>
    <w:rsid w:val="00207B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07BC5"/>
    <w:rPr>
      <w:sz w:val="20"/>
      <w:szCs w:val="20"/>
    </w:rPr>
  </w:style>
  <w:style w:type="character" w:styleId="Odwoanieprzypisudolnego">
    <w:name w:val="footnote reference"/>
    <w:basedOn w:val="Domylnaczcionkaakapitu"/>
    <w:uiPriority w:val="99"/>
    <w:semiHidden/>
    <w:unhideWhenUsed/>
    <w:rsid w:val="00207BC5"/>
    <w:rPr>
      <w:vertAlign w:val="superscript"/>
    </w:rPr>
  </w:style>
  <w:style w:type="paragraph" w:styleId="Legenda">
    <w:name w:val="caption"/>
    <w:basedOn w:val="Normalny"/>
    <w:next w:val="Normalny"/>
    <w:uiPriority w:val="35"/>
    <w:unhideWhenUsed/>
    <w:qFormat/>
    <w:rsid w:val="003D48B1"/>
    <w:pPr>
      <w:spacing w:line="240" w:lineRule="auto"/>
    </w:pPr>
    <w:rPr>
      <w:i/>
      <w:iCs/>
      <w:color w:val="1F497D" w:themeColor="text2"/>
      <w:sz w:val="18"/>
      <w:szCs w:val="18"/>
    </w:rPr>
  </w:style>
  <w:style w:type="character" w:customStyle="1" w:styleId="Nagwek2Znak">
    <w:name w:val="Nagłówek 2 Znak"/>
    <w:basedOn w:val="Domylnaczcionkaakapitu"/>
    <w:link w:val="Nagwek2"/>
    <w:uiPriority w:val="9"/>
    <w:rsid w:val="00DB555C"/>
    <w:rPr>
      <w:rFonts w:asciiTheme="majorHAnsi" w:eastAsiaTheme="majorEastAsia" w:hAnsiTheme="majorHAnsi" w:cstheme="majorBidi"/>
      <w:color w:val="76923C" w:themeColor="accent3" w:themeShade="BF"/>
      <w:sz w:val="26"/>
      <w:szCs w:val="26"/>
    </w:rPr>
  </w:style>
  <w:style w:type="paragraph" w:styleId="Spistreci2">
    <w:name w:val="toc 2"/>
    <w:basedOn w:val="Normalny"/>
    <w:next w:val="Normalny"/>
    <w:autoRedefine/>
    <w:uiPriority w:val="39"/>
    <w:unhideWhenUsed/>
    <w:rsid w:val="00DB555C"/>
    <w:pPr>
      <w:spacing w:after="100"/>
      <w:ind w:left="220"/>
    </w:pPr>
  </w:style>
  <w:style w:type="character" w:customStyle="1" w:styleId="Nagwek3Znak">
    <w:name w:val="Nagłówek 3 Znak"/>
    <w:basedOn w:val="Domylnaczcionkaakapitu"/>
    <w:link w:val="Nagwek3"/>
    <w:uiPriority w:val="9"/>
    <w:rsid w:val="00DB555C"/>
    <w:rPr>
      <w:rFonts w:asciiTheme="majorHAnsi" w:eastAsiaTheme="majorEastAsia" w:hAnsiTheme="majorHAnsi" w:cstheme="majorBidi"/>
      <w:color w:val="76923C" w:themeColor="accent3" w:themeShade="BF"/>
      <w:sz w:val="24"/>
      <w:szCs w:val="24"/>
    </w:rPr>
  </w:style>
  <w:style w:type="paragraph" w:styleId="Spistreci3">
    <w:name w:val="toc 3"/>
    <w:basedOn w:val="Normalny"/>
    <w:next w:val="Normalny"/>
    <w:autoRedefine/>
    <w:uiPriority w:val="39"/>
    <w:unhideWhenUsed/>
    <w:rsid w:val="00DB555C"/>
    <w:pPr>
      <w:spacing w:after="100"/>
      <w:ind w:left="440"/>
    </w:pPr>
  </w:style>
  <w:style w:type="table" w:styleId="Tabela-Siatka">
    <w:name w:val="Table Grid"/>
    <w:basedOn w:val="Standardowy"/>
    <w:uiPriority w:val="59"/>
    <w:rsid w:val="00EA67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53651-284F-458E-85F9-A5A425366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19</Pages>
  <Words>5070</Words>
  <Characters>30424</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Piotrek PC</dc:creator>
  <cp:lastModifiedBy>Anna Szurlej</cp:lastModifiedBy>
  <cp:revision>16</cp:revision>
  <dcterms:created xsi:type="dcterms:W3CDTF">2021-06-28T08:44:00Z</dcterms:created>
  <dcterms:modified xsi:type="dcterms:W3CDTF">2023-06-15T09:27:00Z</dcterms:modified>
</cp:coreProperties>
</file>