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9E2D4" w14:textId="77777777" w:rsidR="00CC64B8" w:rsidRPr="00CC64B8" w:rsidRDefault="00CC64B8" w:rsidP="00CC64B8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23DFC72B" w14:textId="77777777" w:rsidR="00CC64B8" w:rsidRPr="00CC64B8" w:rsidRDefault="00CC64B8" w:rsidP="00CC64B8">
      <w:pPr>
        <w:pStyle w:val="Default"/>
        <w:rPr>
          <w:rFonts w:ascii="Montserrat Light" w:hAnsi="Montserrat Light"/>
        </w:rPr>
      </w:pPr>
    </w:p>
    <w:p w14:paraId="5AE88287" w14:textId="77777777" w:rsidR="00CC64B8" w:rsidRPr="00CC64B8" w:rsidRDefault="00CC64B8" w:rsidP="00CC64B8">
      <w:pPr>
        <w:spacing w:after="0" w:line="240" w:lineRule="auto"/>
        <w:rPr>
          <w:rFonts w:ascii="Montserrat Light" w:hAnsi="Montserrat Light"/>
        </w:rPr>
      </w:pPr>
    </w:p>
    <w:p w14:paraId="24E460F1" w14:textId="77777777" w:rsidR="00CC64B8" w:rsidRPr="00CC64B8" w:rsidRDefault="00CC64B8" w:rsidP="00CC64B8">
      <w:pPr>
        <w:spacing w:after="0" w:line="240" w:lineRule="auto"/>
        <w:rPr>
          <w:rFonts w:ascii="Montserrat Light" w:hAnsi="Montserrat Light"/>
        </w:rPr>
      </w:pPr>
    </w:p>
    <w:p w14:paraId="6867C69B" w14:textId="77777777" w:rsidR="00CC64B8" w:rsidRPr="00CC64B8" w:rsidRDefault="00CC64B8" w:rsidP="00CC64B8">
      <w:pPr>
        <w:spacing w:after="0" w:line="240" w:lineRule="auto"/>
        <w:rPr>
          <w:rFonts w:ascii="Montserrat Light" w:hAnsi="Montserrat Light"/>
        </w:rPr>
      </w:pPr>
    </w:p>
    <w:p w14:paraId="703B05F7" w14:textId="77777777" w:rsidR="00CC64B8" w:rsidRPr="00CC64B8" w:rsidRDefault="00CC64B8" w:rsidP="00CC64B8">
      <w:pPr>
        <w:spacing w:after="0" w:line="240" w:lineRule="auto"/>
        <w:rPr>
          <w:rFonts w:ascii="Montserrat Light" w:hAnsi="Montserrat Light"/>
        </w:rPr>
      </w:pPr>
    </w:p>
    <w:p w14:paraId="2360D6E2" w14:textId="77777777" w:rsidR="00CC64B8" w:rsidRPr="00CC64B8" w:rsidRDefault="00CC64B8" w:rsidP="00CC64B8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CC64B8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CC64B8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CC64B8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CC64B8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CC64B8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55206335" w14:textId="77777777" w:rsidR="00CC64B8" w:rsidRPr="00CC64B8" w:rsidRDefault="00CC64B8" w:rsidP="00CC64B8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568AD08E" w14:textId="77777777" w:rsidR="00CC64B8" w:rsidRPr="00CC64B8" w:rsidRDefault="00CC64B8" w:rsidP="00CC64B8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266FAB6F" w14:textId="77777777" w:rsidR="00CC64B8" w:rsidRPr="00CC64B8" w:rsidRDefault="00CC64B8" w:rsidP="00CC64B8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25107E9E" w14:textId="77777777" w:rsidR="00CC64B8" w:rsidRPr="00CC64B8" w:rsidRDefault="00CC64B8" w:rsidP="00CC64B8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CC64B8">
        <w:rPr>
          <w:rFonts w:ascii="Montserrat Light" w:hAnsi="Montserrat Light"/>
          <w:b/>
          <w:bCs/>
          <w:sz w:val="36"/>
          <w:szCs w:val="36"/>
        </w:rPr>
        <w:t>Program ramowy testu zgodności w zakresie zdolności:</w:t>
      </w:r>
    </w:p>
    <w:p w14:paraId="04D63D35" w14:textId="77777777" w:rsidR="00CC64B8" w:rsidRPr="00CC64B8" w:rsidRDefault="00CC64B8" w:rsidP="00CC64B8">
      <w:pPr>
        <w:jc w:val="center"/>
        <w:rPr>
          <w:rFonts w:ascii="Montserrat Light" w:hAnsi="Montserrat Light"/>
          <w:sz w:val="24"/>
          <w:szCs w:val="24"/>
        </w:rPr>
      </w:pPr>
      <w:r w:rsidRPr="00CC64B8">
        <w:rPr>
          <w:rFonts w:ascii="Montserrat Light" w:hAnsi="Montserrat Light"/>
          <w:sz w:val="24"/>
          <w:szCs w:val="24"/>
        </w:rPr>
        <w:t>Zdolności do generacji mocy czynnej</w:t>
      </w:r>
    </w:p>
    <w:p w14:paraId="29F6CA82" w14:textId="77777777" w:rsidR="00CC64B8" w:rsidRPr="00CC64B8" w:rsidRDefault="00CC64B8" w:rsidP="00CC64B8">
      <w:pPr>
        <w:rPr>
          <w:rFonts w:ascii="Montserrat Light" w:hAnsi="Montserrat Light"/>
        </w:rPr>
      </w:pPr>
      <w:r w:rsidRPr="00CC64B8">
        <w:rPr>
          <w:rFonts w:ascii="Montserrat Light" w:hAnsi="Montserrat Light"/>
        </w:rPr>
        <w:br w:type="page"/>
      </w:r>
    </w:p>
    <w:bookmarkStart w:id="0" w:name="_Toc77314106" w:displacedByCustomXml="next"/>
    <w:bookmarkStart w:id="1" w:name="_Toc76377741" w:displacedByCustomXml="next"/>
    <w:bookmarkStart w:id="2" w:name="_Toc75730647" w:displacedByCustomXml="next"/>
    <w:bookmarkStart w:id="3" w:name="_Toc76291194" w:displacedByCustomXml="next"/>
    <w:bookmarkStart w:id="4" w:name="_Toc77316038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C3B62A" w14:textId="77777777" w:rsidR="00CC64B8" w:rsidRPr="00CC64B8" w:rsidRDefault="00CC64B8" w:rsidP="00CC64B8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CC64B8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4"/>
          <w:bookmarkEnd w:id="3"/>
          <w:bookmarkEnd w:id="2"/>
          <w:bookmarkEnd w:id="1"/>
          <w:bookmarkEnd w:id="0"/>
        </w:p>
        <w:p w14:paraId="1E305A67" w14:textId="77777777" w:rsidR="00CC64B8" w:rsidRPr="00CC64B8" w:rsidRDefault="00CC64B8" w:rsidP="00CC64B8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CC64B8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CC64B8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CC64B8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4008DFAF" w14:textId="77777777" w:rsidR="00CC64B8" w:rsidRPr="00CC64B8" w:rsidRDefault="00CC64B8" w:rsidP="00CC64B8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39" w:history="1">
            <w:r w:rsidRPr="00CC64B8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_Toc77316039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3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F7A143E" w14:textId="77777777" w:rsidR="00CC64B8" w:rsidRPr="00CC64B8" w:rsidRDefault="00CC64B8" w:rsidP="00CC64B8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0" w:history="1">
            <w:r w:rsidRPr="00CC64B8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_Toc77316040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3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96755ED" w14:textId="77777777" w:rsidR="00CC64B8" w:rsidRPr="00CC64B8" w:rsidRDefault="00CC64B8" w:rsidP="00CC64B8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1" w:history="1">
            <w:r w:rsidRPr="00CC64B8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_Toc77316041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3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C586946" w14:textId="77777777" w:rsidR="00CC64B8" w:rsidRPr="00CC64B8" w:rsidRDefault="00CC64B8" w:rsidP="00CC64B8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2" w:history="1">
            <w:r w:rsidRPr="00CC64B8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Zasady przeprowadzenia testu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_Toc77316042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3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6CB65CB" w14:textId="77777777" w:rsidR="00CC64B8" w:rsidRPr="00CC64B8" w:rsidRDefault="00CC64B8" w:rsidP="00CC64B8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3" w:history="1">
            <w:r w:rsidRPr="00CC64B8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_Toc77316043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3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40CDB89" w14:textId="77777777" w:rsidR="00CC64B8" w:rsidRPr="00CC64B8" w:rsidRDefault="00CC64B8" w:rsidP="00CC64B8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4" w:history="1">
            <w:r w:rsidRPr="00CC64B8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do generacji mocy biernej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_Toc77316044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3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C4EF8D9" w14:textId="77777777" w:rsidR="00CC64B8" w:rsidRPr="00CC64B8" w:rsidRDefault="00CC64B8" w:rsidP="00CC64B8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5" w:history="1">
            <w:r w:rsidRPr="00CC64B8">
              <w:rPr>
                <w:rStyle w:val="Hipercze"/>
                <w:rFonts w:ascii="Montserrat Light" w:hAnsi="Montserrat Light"/>
                <w:noProof/>
                <w:lang w:eastAsia="pl-PL"/>
              </w:rPr>
              <w:t>4.2.1.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  <w:lang w:eastAsia="pl-PL"/>
              </w:rPr>
              <w:t>Parametry techniczne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_Toc77316045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3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CAD941F" w14:textId="77777777" w:rsidR="00CC64B8" w:rsidRPr="00CC64B8" w:rsidRDefault="00CC64B8" w:rsidP="00CC64B8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6" w:history="1">
            <w:r w:rsidRPr="00CC64B8">
              <w:rPr>
                <w:rStyle w:val="Hipercze"/>
                <w:rFonts w:ascii="Montserrat Light" w:hAnsi="Montserrat Light"/>
                <w:noProof/>
                <w:lang w:eastAsia="pl-PL"/>
              </w:rPr>
              <w:t>4.2.2.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  <w:lang w:eastAsia="pl-PL"/>
              </w:rPr>
              <w:t>Ogólne warunki przeprowadzenia testu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_Toc77316046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4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A182355" w14:textId="77777777" w:rsidR="00CC64B8" w:rsidRPr="00CC64B8" w:rsidRDefault="00CC64B8" w:rsidP="00CC64B8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7" w:history="1">
            <w:r w:rsidRPr="00CC64B8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_Toc77316047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4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B1044F4" w14:textId="77777777" w:rsidR="00CC64B8" w:rsidRPr="00CC64B8" w:rsidRDefault="00CC64B8" w:rsidP="00CC64B8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8" w:history="1">
            <w:r w:rsidRPr="00CC64B8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_Toc77316048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4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A320CA6" w14:textId="77777777" w:rsidR="00CC64B8" w:rsidRPr="00CC64B8" w:rsidRDefault="00CC64B8" w:rsidP="00CC64B8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49" w:history="1">
            <w:r w:rsidRPr="00CC64B8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_Toc77316049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5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D1C0522" w14:textId="77777777" w:rsidR="00CC64B8" w:rsidRPr="00CC64B8" w:rsidRDefault="00CC64B8" w:rsidP="00CC64B8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50" w:history="1">
            <w:r w:rsidRPr="00CC64B8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_Toc77316050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5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6FDD879" w14:textId="77777777" w:rsidR="00CC64B8" w:rsidRPr="00CC64B8" w:rsidRDefault="00CC64B8" w:rsidP="00CC64B8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51" w:history="1">
            <w:r w:rsidRPr="00CC64B8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Punkty pracy modułu wytwarzania energii (poziomy generowanej mocy)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_Toc77316051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5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3665BBF" w14:textId="77777777" w:rsidR="00CC64B8" w:rsidRPr="00CC64B8" w:rsidRDefault="00CC64B8" w:rsidP="00CC64B8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52" w:history="1">
            <w:r w:rsidRPr="00CC64B8">
              <w:rPr>
                <w:rStyle w:val="Hipercze"/>
                <w:rFonts w:ascii="Montserrat Light" w:hAnsi="Montserrat Light"/>
                <w:noProof/>
              </w:rPr>
              <w:t>5.5.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Próba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_Toc77316052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5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8DA744C" w14:textId="77777777" w:rsidR="00CC64B8" w:rsidRPr="00CC64B8" w:rsidRDefault="00CC64B8" w:rsidP="00CC64B8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6053" w:history="1">
            <w:r w:rsidRPr="00CC64B8">
              <w:rPr>
                <w:rStyle w:val="Hipercze"/>
                <w:rFonts w:ascii="Montserrat Light" w:hAnsi="Montserrat Light"/>
                <w:noProof/>
              </w:rPr>
              <w:t>6.</w:t>
            </w:r>
            <w:r w:rsidRPr="00CC64B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CC64B8">
              <w:rPr>
                <w:rStyle w:val="Hipercze"/>
                <w:rFonts w:ascii="Montserrat Light" w:hAnsi="Montserrat Light"/>
                <w:noProof/>
              </w:rPr>
              <w:t>Kryteria oceny testu zgodności</w:t>
            </w:r>
            <w:r w:rsidRPr="00CC64B8">
              <w:rPr>
                <w:rFonts w:ascii="Montserrat Light" w:hAnsi="Montserrat Light"/>
                <w:noProof/>
                <w:webHidden/>
              </w:rPr>
              <w:tab/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CC64B8">
              <w:rPr>
                <w:rFonts w:ascii="Montserrat Light" w:hAnsi="Montserrat Light"/>
                <w:noProof/>
                <w:webHidden/>
              </w:rPr>
              <w:instrText xml:space="preserve"> PAGEREF _Toc77316053 \h </w:instrText>
            </w:r>
            <w:r w:rsidRPr="00CC64B8">
              <w:rPr>
                <w:rFonts w:ascii="Montserrat Light" w:hAnsi="Montserrat Light"/>
                <w:noProof/>
                <w:webHidden/>
              </w:rPr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CC64B8">
              <w:rPr>
                <w:rFonts w:ascii="Montserrat Light" w:hAnsi="Montserrat Light"/>
                <w:noProof/>
                <w:webHidden/>
              </w:rPr>
              <w:t>6</w:t>
            </w:r>
            <w:r w:rsidRPr="00CC64B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FAC4D24" w14:textId="77777777" w:rsidR="00CC64B8" w:rsidRPr="00CC64B8" w:rsidRDefault="00CC64B8" w:rsidP="00CC64B8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CC64B8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CC64B8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70184D7E" w14:textId="77777777" w:rsidR="00CC64B8" w:rsidRPr="00CC64B8" w:rsidRDefault="00CC64B8" w:rsidP="00CC64B8">
      <w:pPr>
        <w:rPr>
          <w:rFonts w:ascii="Montserrat Light" w:hAnsi="Montserrat Light"/>
          <w:b/>
          <w:bCs/>
        </w:rPr>
      </w:pPr>
      <w:r w:rsidRPr="00CC64B8">
        <w:rPr>
          <w:rFonts w:ascii="Montserrat Light" w:hAnsi="Montserrat Light"/>
          <w:b/>
          <w:bCs/>
        </w:rPr>
        <w:br w:type="page"/>
      </w:r>
    </w:p>
    <w:p w14:paraId="6F61DECB" w14:textId="77777777" w:rsidR="00CC64B8" w:rsidRPr="00CC64B8" w:rsidRDefault="00CC64B8" w:rsidP="00CC64B8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Cs w:val="28"/>
        </w:rPr>
      </w:pPr>
      <w:bookmarkStart w:id="5" w:name="_Toc77316039"/>
      <w:r w:rsidRPr="00CC64B8">
        <w:rPr>
          <w:rFonts w:ascii="Montserrat Light" w:hAnsi="Montserrat Light"/>
          <w:szCs w:val="28"/>
        </w:rPr>
        <w:lastRenderedPageBreak/>
        <w:t>Cel i zakres</w:t>
      </w:r>
      <w:bookmarkEnd w:id="5"/>
    </w:p>
    <w:p w14:paraId="18AD140D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</w:p>
    <w:p w14:paraId="42E6E567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CC64B8">
        <w:rPr>
          <w:rFonts w:ascii="Montserrat Light" w:hAnsi="Montserrat Light"/>
          <w:sz w:val="20"/>
          <w:szCs w:val="20"/>
        </w:rPr>
        <w:t>RfG</w:t>
      </w:r>
      <w:proofErr w:type="spellEnd"/>
      <w:r w:rsidRPr="00CC64B8">
        <w:rPr>
          <w:rFonts w:ascii="Montserrat Light" w:hAnsi="Montserrat Light"/>
          <w:sz w:val="20"/>
          <w:szCs w:val="20"/>
        </w:rPr>
        <w:t xml:space="preserve">) oraz dokumentów związanych wynikających z zapisów NC </w:t>
      </w:r>
      <w:proofErr w:type="spellStart"/>
      <w:r w:rsidRPr="00CC64B8">
        <w:rPr>
          <w:rFonts w:ascii="Montserrat Light" w:hAnsi="Montserrat Light"/>
          <w:sz w:val="20"/>
          <w:szCs w:val="20"/>
        </w:rPr>
        <w:t>RfG</w:t>
      </w:r>
      <w:proofErr w:type="spellEnd"/>
      <w:r w:rsidRPr="00CC64B8">
        <w:rPr>
          <w:rFonts w:ascii="Montserrat Light" w:hAnsi="Montserrat Light"/>
          <w:sz w:val="20"/>
          <w:szCs w:val="20"/>
        </w:rPr>
        <w:t>.</w:t>
      </w:r>
    </w:p>
    <w:p w14:paraId="2EFB807A" w14:textId="77777777" w:rsidR="00CC64B8" w:rsidRPr="00CC64B8" w:rsidRDefault="00CC64B8" w:rsidP="00CC64B8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Cs w:val="28"/>
        </w:rPr>
      </w:pPr>
      <w:bookmarkStart w:id="6" w:name="_Toc77316040"/>
      <w:r w:rsidRPr="00CC64B8">
        <w:rPr>
          <w:rFonts w:ascii="Montserrat Light" w:hAnsi="Montserrat Light"/>
          <w:szCs w:val="28"/>
        </w:rPr>
        <w:t>Definicje</w:t>
      </w:r>
      <w:bookmarkEnd w:id="6"/>
    </w:p>
    <w:p w14:paraId="017C9CEB" w14:textId="77777777" w:rsidR="00CC64B8" w:rsidRPr="00CC64B8" w:rsidRDefault="00CC64B8" w:rsidP="00CC64B8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249C999F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>Definicje pojęć występujących w przedmiotowym dokumencie:</w:t>
      </w:r>
    </w:p>
    <w:p w14:paraId="26BE2FB9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 xml:space="preserve">Definicje występujące w niniejszym dokumencie są zgodnie z definicjami określonymi w Kodeksem Sieci nr 631/2016 (zwany dalej NC </w:t>
      </w:r>
      <w:proofErr w:type="spellStart"/>
      <w:r w:rsidRPr="00CC64B8">
        <w:rPr>
          <w:rFonts w:ascii="Montserrat Light" w:hAnsi="Montserrat Light"/>
          <w:sz w:val="20"/>
          <w:szCs w:val="20"/>
        </w:rPr>
        <w:t>RfG</w:t>
      </w:r>
      <w:proofErr w:type="spellEnd"/>
      <w:r w:rsidRPr="00CC64B8">
        <w:rPr>
          <w:rFonts w:ascii="Montserrat Light" w:hAnsi="Montserrat Light"/>
          <w:sz w:val="20"/>
          <w:szCs w:val="20"/>
        </w:rPr>
        <w:t xml:space="preserve">) oraz w dokumencie związanym z NC </w:t>
      </w:r>
      <w:proofErr w:type="spellStart"/>
      <w:r w:rsidRPr="00CC64B8">
        <w:rPr>
          <w:rFonts w:ascii="Montserrat Light" w:hAnsi="Montserrat Light"/>
          <w:sz w:val="20"/>
          <w:szCs w:val="20"/>
        </w:rPr>
        <w:t>RfG</w:t>
      </w:r>
      <w:proofErr w:type="spellEnd"/>
      <w:r w:rsidRPr="00CC64B8">
        <w:rPr>
          <w:rFonts w:ascii="Montserrat Light" w:hAnsi="Montserrat Light"/>
          <w:sz w:val="20"/>
          <w:szCs w:val="20"/>
        </w:rPr>
        <w:t xml:space="preserve"> określającym procedurę w przedmiotowym zakresie (zwany dalej „Procedura testowania”)</w:t>
      </w:r>
    </w:p>
    <w:p w14:paraId="69398BB5" w14:textId="77777777" w:rsidR="00CC64B8" w:rsidRPr="00CC64B8" w:rsidRDefault="00CC64B8" w:rsidP="00CC64B8">
      <w:pPr>
        <w:pStyle w:val="Akapitzlist"/>
        <w:numPr>
          <w:ilvl w:val="0"/>
          <w:numId w:val="74"/>
        </w:num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b/>
          <w:bCs/>
          <w:sz w:val="20"/>
          <w:szCs w:val="20"/>
        </w:rPr>
        <w:t>Minimalny poziom generacji (P</w:t>
      </w:r>
      <w:r w:rsidRPr="00CC64B8">
        <w:rPr>
          <w:rFonts w:ascii="Montserrat Light" w:hAnsi="Montserrat Light"/>
          <w:b/>
          <w:bCs/>
          <w:sz w:val="20"/>
          <w:szCs w:val="20"/>
          <w:vertAlign w:val="subscript"/>
        </w:rPr>
        <w:t>MIN</w:t>
      </w:r>
      <w:r w:rsidRPr="00CC64B8">
        <w:rPr>
          <w:rFonts w:ascii="Montserrat Light" w:hAnsi="Montserrat Light"/>
          <w:b/>
          <w:bCs/>
          <w:sz w:val="20"/>
          <w:szCs w:val="20"/>
        </w:rPr>
        <w:t>)</w:t>
      </w:r>
      <w:r w:rsidRPr="00CC64B8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CC64B8">
        <w:rPr>
          <w:rFonts w:ascii="Montserrat Light" w:hAnsi="Montserrat Light"/>
          <w:sz w:val="20"/>
          <w:szCs w:val="20"/>
        </w:rPr>
        <w:t>RfG</w:t>
      </w:r>
      <w:proofErr w:type="spellEnd"/>
    </w:p>
    <w:p w14:paraId="5FB1897D" w14:textId="77777777" w:rsidR="00CC64B8" w:rsidRPr="00CC64B8" w:rsidRDefault="00CC64B8" w:rsidP="00CC64B8">
      <w:pPr>
        <w:pStyle w:val="Akapitzlist"/>
        <w:numPr>
          <w:ilvl w:val="0"/>
          <w:numId w:val="74"/>
        </w:num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b/>
          <w:bCs/>
          <w:sz w:val="20"/>
          <w:szCs w:val="20"/>
        </w:rPr>
        <w:t>Moc maksymalna (P</w:t>
      </w:r>
      <w:r w:rsidRPr="00CC64B8">
        <w:rPr>
          <w:rFonts w:ascii="Montserrat Light" w:hAnsi="Montserrat Light"/>
          <w:b/>
          <w:bCs/>
          <w:sz w:val="20"/>
          <w:szCs w:val="20"/>
          <w:vertAlign w:val="subscript"/>
        </w:rPr>
        <w:t>MAX</w:t>
      </w:r>
      <w:r w:rsidRPr="00CC64B8">
        <w:rPr>
          <w:rFonts w:ascii="Montserrat Light" w:hAnsi="Montserrat Light"/>
          <w:b/>
          <w:bCs/>
          <w:sz w:val="20"/>
          <w:szCs w:val="20"/>
        </w:rPr>
        <w:t>)</w:t>
      </w:r>
      <w:r w:rsidRPr="00CC64B8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CC64B8">
        <w:rPr>
          <w:rFonts w:ascii="Montserrat Light" w:hAnsi="Montserrat Light"/>
          <w:sz w:val="20"/>
          <w:szCs w:val="20"/>
        </w:rPr>
        <w:t>RfG</w:t>
      </w:r>
      <w:proofErr w:type="spellEnd"/>
    </w:p>
    <w:p w14:paraId="38F463C4" w14:textId="77777777" w:rsidR="00CC64B8" w:rsidRPr="00CC64B8" w:rsidRDefault="00CC64B8" w:rsidP="00CC64B8">
      <w:pPr>
        <w:pStyle w:val="Akapitzlist"/>
        <w:numPr>
          <w:ilvl w:val="0"/>
          <w:numId w:val="74"/>
        </w:num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b/>
          <w:bCs/>
          <w:sz w:val="20"/>
          <w:szCs w:val="20"/>
        </w:rPr>
        <w:t>Moc maksymalna bierna w kierunku produkcji (</w:t>
      </w:r>
      <w:proofErr w:type="spellStart"/>
      <w:r w:rsidRPr="00CC64B8">
        <w:rPr>
          <w:rFonts w:ascii="Montserrat Light" w:hAnsi="Montserrat Light"/>
          <w:b/>
          <w:bCs/>
          <w:sz w:val="20"/>
          <w:szCs w:val="20"/>
        </w:rPr>
        <w:t>Q</w:t>
      </w:r>
      <w:r w:rsidRPr="00CC64B8">
        <w:rPr>
          <w:rFonts w:ascii="Montserrat Light" w:hAnsi="Montserrat Light"/>
          <w:b/>
          <w:bCs/>
          <w:sz w:val="20"/>
          <w:szCs w:val="20"/>
          <w:vertAlign w:val="subscript"/>
        </w:rPr>
        <w:t>maxp</w:t>
      </w:r>
      <w:proofErr w:type="spellEnd"/>
      <w:r w:rsidRPr="00CC64B8">
        <w:rPr>
          <w:rFonts w:ascii="Montserrat Light" w:hAnsi="Montserrat Light"/>
          <w:b/>
          <w:bCs/>
          <w:sz w:val="20"/>
          <w:szCs w:val="20"/>
        </w:rPr>
        <w:t>)</w:t>
      </w:r>
      <w:r w:rsidRPr="00CC64B8">
        <w:rPr>
          <w:rFonts w:ascii="Montserrat Light" w:hAnsi="Montserrat Light"/>
          <w:sz w:val="20"/>
          <w:szCs w:val="20"/>
        </w:rPr>
        <w:t xml:space="preserve"> – zgodnie profilem P-Q/</w:t>
      </w:r>
      <w:proofErr w:type="spellStart"/>
      <w:r w:rsidRPr="00CC64B8">
        <w:rPr>
          <w:rFonts w:ascii="Montserrat Light" w:hAnsi="Montserrat Light"/>
          <w:sz w:val="20"/>
          <w:szCs w:val="20"/>
        </w:rPr>
        <w:t>P</w:t>
      </w:r>
      <w:r w:rsidRPr="00CC64B8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CC64B8">
        <w:rPr>
          <w:rFonts w:ascii="Montserrat Light" w:hAnsi="Montserrat Light"/>
          <w:sz w:val="20"/>
          <w:szCs w:val="20"/>
        </w:rPr>
        <w:t xml:space="preserve"> z Art. 18 i Art. 21 NC </w:t>
      </w:r>
      <w:proofErr w:type="spellStart"/>
      <w:r w:rsidRPr="00CC64B8">
        <w:rPr>
          <w:rFonts w:ascii="Montserrat Light" w:hAnsi="Montserrat Light"/>
          <w:sz w:val="20"/>
          <w:szCs w:val="20"/>
        </w:rPr>
        <w:t>RfG</w:t>
      </w:r>
      <w:proofErr w:type="spellEnd"/>
    </w:p>
    <w:p w14:paraId="12A42A80" w14:textId="77777777" w:rsidR="00CC64B8" w:rsidRPr="00CC64B8" w:rsidRDefault="00CC64B8" w:rsidP="00CC64B8">
      <w:pPr>
        <w:pStyle w:val="Akapitzlist"/>
        <w:numPr>
          <w:ilvl w:val="0"/>
          <w:numId w:val="74"/>
        </w:num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b/>
          <w:bCs/>
          <w:sz w:val="20"/>
          <w:szCs w:val="20"/>
        </w:rPr>
        <w:t>Moc maksymalna bierna w kierunku zużycia (</w:t>
      </w:r>
      <w:proofErr w:type="spellStart"/>
      <w:r w:rsidRPr="00CC64B8">
        <w:rPr>
          <w:rFonts w:ascii="Montserrat Light" w:hAnsi="Montserrat Light"/>
          <w:b/>
          <w:bCs/>
          <w:sz w:val="20"/>
          <w:szCs w:val="20"/>
        </w:rPr>
        <w:t>Q</w:t>
      </w:r>
      <w:r w:rsidRPr="00CC64B8">
        <w:rPr>
          <w:rFonts w:ascii="Montserrat Light" w:hAnsi="Montserrat Light"/>
          <w:b/>
          <w:bCs/>
          <w:sz w:val="20"/>
          <w:szCs w:val="20"/>
          <w:vertAlign w:val="subscript"/>
        </w:rPr>
        <w:t>maxz</w:t>
      </w:r>
      <w:proofErr w:type="spellEnd"/>
      <w:r w:rsidRPr="00CC64B8">
        <w:rPr>
          <w:rFonts w:ascii="Montserrat Light" w:hAnsi="Montserrat Light"/>
          <w:b/>
          <w:bCs/>
          <w:sz w:val="20"/>
          <w:szCs w:val="20"/>
        </w:rPr>
        <w:t>)</w:t>
      </w:r>
      <w:r w:rsidRPr="00CC64B8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CC64B8">
        <w:rPr>
          <w:rFonts w:ascii="Montserrat Light" w:hAnsi="Montserrat Light"/>
          <w:sz w:val="20"/>
          <w:szCs w:val="20"/>
        </w:rPr>
        <w:t>– zgodnie profilem P-Q/</w:t>
      </w:r>
      <w:proofErr w:type="spellStart"/>
      <w:r w:rsidRPr="00CC64B8">
        <w:rPr>
          <w:rFonts w:ascii="Montserrat Light" w:hAnsi="Montserrat Light"/>
          <w:sz w:val="20"/>
          <w:szCs w:val="20"/>
        </w:rPr>
        <w:t>P</w:t>
      </w:r>
      <w:r w:rsidRPr="00CC64B8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CC64B8">
        <w:rPr>
          <w:rFonts w:ascii="Montserrat Light" w:hAnsi="Montserrat Light"/>
          <w:sz w:val="20"/>
          <w:szCs w:val="20"/>
        </w:rPr>
        <w:t xml:space="preserve"> z Art. 18 i Art. 21 NC </w:t>
      </w:r>
      <w:proofErr w:type="spellStart"/>
      <w:r w:rsidRPr="00CC64B8">
        <w:rPr>
          <w:rFonts w:ascii="Montserrat Light" w:hAnsi="Montserrat Light"/>
          <w:sz w:val="20"/>
          <w:szCs w:val="20"/>
        </w:rPr>
        <w:t>RfG</w:t>
      </w:r>
      <w:proofErr w:type="spellEnd"/>
    </w:p>
    <w:p w14:paraId="3EFF313D" w14:textId="77777777" w:rsidR="00CC64B8" w:rsidRPr="00CC64B8" w:rsidRDefault="00CC64B8" w:rsidP="00CC64B8">
      <w:pPr>
        <w:pStyle w:val="Akapitzlist"/>
        <w:numPr>
          <w:ilvl w:val="0"/>
          <w:numId w:val="74"/>
        </w:num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b/>
          <w:bCs/>
          <w:sz w:val="20"/>
          <w:szCs w:val="20"/>
        </w:rPr>
        <w:t>Moc bazowa</w:t>
      </w:r>
      <w:r w:rsidRPr="00CC64B8">
        <w:rPr>
          <w:rFonts w:ascii="Montserrat Light" w:hAnsi="Montserrat Light"/>
          <w:sz w:val="20"/>
          <w:szCs w:val="20"/>
        </w:rPr>
        <w:t xml:space="preserve"> – specyficzna dla danej technologii wytwarzania moc PGM będąca mocą, wokoło której działają regulacje LFSM i FSM.</w:t>
      </w:r>
    </w:p>
    <w:p w14:paraId="5F10C89A" w14:textId="77777777" w:rsidR="00CC64B8" w:rsidRPr="00CC64B8" w:rsidRDefault="00CC64B8" w:rsidP="00CC64B8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</w:rPr>
      </w:pPr>
      <w:bookmarkStart w:id="7" w:name="_Toc77316041"/>
      <w:r w:rsidRPr="00CC64B8">
        <w:rPr>
          <w:rFonts w:ascii="Montserrat Light" w:hAnsi="Montserrat Light"/>
        </w:rPr>
        <w:t>Cel testu</w:t>
      </w:r>
      <w:bookmarkEnd w:id="7"/>
    </w:p>
    <w:p w14:paraId="21EC94D0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0C15B360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Celem testu jest potwierdzenie zdolności technicznej modułu parków energii do regulacji mocy czynnej.</w:t>
      </w:r>
    </w:p>
    <w:p w14:paraId="378F2C1D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Testy powinny być wykonywane zgodnie z zapisami Art. 48, przy czym zgodnie z zasadami określonymi w procedurze, w przypadku zdolności, dla których weryfikacji jest wymagane przeprowadzenie testów zgodności, nie dopuszcza się wykorzystania certyfikatów, jako potwierdzenia danej zdolności.</w:t>
      </w:r>
    </w:p>
    <w:p w14:paraId="0A9C1DE5" w14:textId="77777777" w:rsidR="00CC64B8" w:rsidRPr="00CC64B8" w:rsidRDefault="00CC64B8" w:rsidP="00CC64B8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8" w:name="_Toc77316042"/>
      <w:r w:rsidRPr="00CC64B8">
        <w:rPr>
          <w:rFonts w:ascii="Montserrat Light" w:hAnsi="Montserrat Light"/>
        </w:rPr>
        <w:t>Zasady przeprowadzenia testu</w:t>
      </w:r>
      <w:bookmarkEnd w:id="8"/>
      <w:r w:rsidRPr="00CC64B8">
        <w:rPr>
          <w:rFonts w:ascii="Montserrat Light" w:hAnsi="Montserrat Light"/>
        </w:rPr>
        <w:t xml:space="preserve"> </w:t>
      </w:r>
    </w:p>
    <w:p w14:paraId="22338700" w14:textId="77777777" w:rsidR="00CC64B8" w:rsidRPr="00CC64B8" w:rsidRDefault="00CC64B8" w:rsidP="00CC64B8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9" w:name="_Toc77316043"/>
      <w:r w:rsidRPr="00CC64B8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9"/>
    </w:p>
    <w:p w14:paraId="2DCED64E" w14:textId="77777777" w:rsidR="00CC64B8" w:rsidRPr="00CC64B8" w:rsidRDefault="00CC64B8" w:rsidP="00CC64B8">
      <w:pPr>
        <w:rPr>
          <w:rFonts w:ascii="Montserrat Light" w:hAnsi="Montserrat Light"/>
          <w:sz w:val="20"/>
          <w:szCs w:val="20"/>
          <w:lang w:eastAsia="pl-PL"/>
        </w:rPr>
      </w:pPr>
    </w:p>
    <w:p w14:paraId="730036DD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 xml:space="preserve">Ogólne zasady przeprowadzania testów określono w dokumencie związanych z NC </w:t>
      </w:r>
      <w:proofErr w:type="spellStart"/>
      <w:r w:rsidRPr="00CC64B8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CC64B8">
        <w:rPr>
          <w:rFonts w:ascii="Montserrat Light" w:hAnsi="Montserrat Light"/>
          <w:sz w:val="20"/>
          <w:szCs w:val="20"/>
          <w:lang w:eastAsia="pl-PL"/>
        </w:rPr>
        <w:t xml:space="preserve"> określającym procedurę w przedmiotowym zakresie (zwany dalej „Procedura testowania”), a niniejsze dokument jest ściśle z nim powiązany.</w:t>
      </w:r>
    </w:p>
    <w:p w14:paraId="0F5FE48A" w14:textId="77777777" w:rsidR="00CC64B8" w:rsidRPr="00CC64B8" w:rsidRDefault="00CC64B8" w:rsidP="00CC64B8">
      <w:pPr>
        <w:pStyle w:val="Nagwek2"/>
        <w:numPr>
          <w:ilvl w:val="1"/>
          <w:numId w:val="1"/>
        </w:numPr>
        <w:rPr>
          <w:rFonts w:ascii="Montserrat Light" w:hAnsi="Montserrat Light"/>
          <w:sz w:val="20"/>
          <w:szCs w:val="20"/>
          <w:lang w:eastAsia="pl-PL"/>
        </w:rPr>
      </w:pPr>
      <w:bookmarkStart w:id="10" w:name="_Toc77316044"/>
      <w:r w:rsidRPr="00CC64B8">
        <w:rPr>
          <w:rFonts w:ascii="Montserrat Light" w:hAnsi="Montserrat Light"/>
          <w:lang w:eastAsia="pl-PL"/>
        </w:rPr>
        <w:lastRenderedPageBreak/>
        <w:t>Ramowy program przeprowadzania testów w zakresie zdolności do generacji mocy biernej</w:t>
      </w:r>
      <w:bookmarkEnd w:id="10"/>
    </w:p>
    <w:p w14:paraId="6CCF4D82" w14:textId="77777777" w:rsidR="00CC64B8" w:rsidRPr="00CC64B8" w:rsidRDefault="00CC64B8" w:rsidP="00CC64B8">
      <w:pPr>
        <w:pStyle w:val="Nagwek3"/>
        <w:numPr>
          <w:ilvl w:val="2"/>
          <w:numId w:val="1"/>
        </w:numPr>
        <w:rPr>
          <w:rFonts w:ascii="Montserrat Light" w:hAnsi="Montserrat Light"/>
          <w:lang w:eastAsia="pl-PL"/>
        </w:rPr>
      </w:pPr>
      <w:bookmarkStart w:id="11" w:name="_Toc77316045"/>
      <w:r w:rsidRPr="00CC64B8">
        <w:rPr>
          <w:rFonts w:ascii="Montserrat Light" w:hAnsi="Montserrat Light"/>
          <w:lang w:eastAsia="pl-PL"/>
        </w:rPr>
        <w:t>Parametry techniczne</w:t>
      </w:r>
      <w:bookmarkEnd w:id="11"/>
    </w:p>
    <w:p w14:paraId="67DD6A16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343BC38E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Określenie i poprawne zdefiniowanie niżej wymienionych parametrów musi się odbyć co najmniej na etapie określania programu szczegółowego:</w:t>
      </w:r>
    </w:p>
    <w:p w14:paraId="73C9F833" w14:textId="77777777" w:rsidR="00CC64B8" w:rsidRPr="00CC64B8" w:rsidRDefault="00CC64B8" w:rsidP="00CC64B8">
      <w:pPr>
        <w:pStyle w:val="Akapitzlist"/>
        <w:numPr>
          <w:ilvl w:val="0"/>
          <w:numId w:val="7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Moc maksymalna –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>,</w:t>
      </w:r>
    </w:p>
    <w:p w14:paraId="26439FA9" w14:textId="77777777" w:rsidR="00CC64B8" w:rsidRPr="00CC64B8" w:rsidRDefault="00CC64B8" w:rsidP="00CC64B8">
      <w:pPr>
        <w:pStyle w:val="Akapitzlist"/>
        <w:numPr>
          <w:ilvl w:val="0"/>
          <w:numId w:val="7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Moc minimalna –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MIN</w:t>
      </w:r>
      <w:r w:rsidRPr="00CC64B8">
        <w:rPr>
          <w:rFonts w:ascii="Montserrat Light" w:hAnsi="Montserrat Light"/>
          <w:sz w:val="20"/>
          <w:szCs w:val="20"/>
          <w:lang w:eastAsia="pl-PL"/>
        </w:rPr>
        <w:t>,</w:t>
      </w:r>
    </w:p>
    <w:p w14:paraId="0B50D5DD" w14:textId="77777777" w:rsidR="00CC64B8" w:rsidRPr="00CC64B8" w:rsidRDefault="00CC64B8" w:rsidP="00CC64B8">
      <w:pPr>
        <w:pStyle w:val="Akapitzlist"/>
        <w:numPr>
          <w:ilvl w:val="0"/>
          <w:numId w:val="74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Maksymalny gradient zmiany mocy czynnej w zakresie od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MIN</w:t>
      </w:r>
      <w:r w:rsidRPr="00CC64B8">
        <w:rPr>
          <w:rFonts w:ascii="Montserrat Light" w:hAnsi="Montserrat Light"/>
          <w:sz w:val="20"/>
          <w:szCs w:val="20"/>
          <w:lang w:eastAsia="pl-PL"/>
        </w:rPr>
        <w:t xml:space="preserve"> ÷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</w:p>
    <w:p w14:paraId="37292CFE" w14:textId="77777777" w:rsidR="00CC64B8" w:rsidRPr="00CC64B8" w:rsidRDefault="00CC64B8" w:rsidP="00CC64B8">
      <w:pPr>
        <w:pStyle w:val="Nagwek3"/>
        <w:numPr>
          <w:ilvl w:val="2"/>
          <w:numId w:val="1"/>
        </w:numPr>
        <w:rPr>
          <w:rFonts w:ascii="Montserrat Light" w:hAnsi="Montserrat Light"/>
          <w:lang w:eastAsia="pl-PL"/>
        </w:rPr>
      </w:pPr>
      <w:bookmarkStart w:id="12" w:name="_Toc77316046"/>
      <w:r w:rsidRPr="00CC64B8">
        <w:rPr>
          <w:rFonts w:ascii="Montserrat Light" w:hAnsi="Montserrat Light"/>
          <w:lang w:eastAsia="pl-PL"/>
        </w:rPr>
        <w:t>Ogólne warunki przeprowadzenia testu</w:t>
      </w:r>
      <w:bookmarkEnd w:id="12"/>
    </w:p>
    <w:p w14:paraId="41AFDE78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12F68567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Warunki przeprowadzania testu powinny być zgodne z ogólnymi wymaganiami określonymi w ramach Procedury testowania oraz uwzględniać technologię wytwarzania PPM. Docelowe rozstrzygnięcia w tym zakresie powinny być zawarte w Programie Szczegółowym.</w:t>
      </w:r>
    </w:p>
    <w:p w14:paraId="166871CC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 xml:space="preserve">Podstawowym sposobem weryfikacji spełnienia wymagań w zakresie generacji mocy biernej jest przeprowadzenie testu obiektowego całego modułu PGM. W przypadku, gdy w ramach przeprowadzenia pomiarów brak jest możliwości sprawdzenia zdolności PGM w górnym poziomie generacji mocy czynnej, pomiary należy przeprowadzić dla najwyższych możliwych poziomów obciążeń, a następnie należy je uzupełnić badaniami symulacyjnymi na </w:t>
      </w:r>
      <w:proofErr w:type="spellStart"/>
      <w:r w:rsidRPr="00CC64B8">
        <w:rPr>
          <w:rFonts w:ascii="Montserrat Light" w:hAnsi="Montserrat Light"/>
          <w:sz w:val="20"/>
          <w:szCs w:val="20"/>
        </w:rPr>
        <w:t>zwalidowanych</w:t>
      </w:r>
      <w:proofErr w:type="spellEnd"/>
      <w:r w:rsidRPr="00CC64B8">
        <w:rPr>
          <w:rFonts w:ascii="Montserrat Light" w:hAnsi="Montserrat Light"/>
          <w:sz w:val="20"/>
          <w:szCs w:val="20"/>
        </w:rPr>
        <w:t xml:space="preserve"> modelach.</w:t>
      </w:r>
    </w:p>
    <w:p w14:paraId="3FE26D7C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Procedury testowania oraz uwzględniać technologię wytwarzania PGM. Docelowe rozstrzygnięcia w tym zakresie powinny być zawarte w Programie Szczegółowym.</w:t>
      </w:r>
    </w:p>
    <w:p w14:paraId="6C8F07BC" w14:textId="77777777" w:rsidR="00CC64B8" w:rsidRPr="00CC64B8" w:rsidRDefault="00CC64B8" w:rsidP="00CC64B8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3" w:name="_Toc77316047"/>
      <w:r w:rsidRPr="00CC64B8">
        <w:rPr>
          <w:rFonts w:ascii="Montserrat Light" w:hAnsi="Montserrat Light"/>
        </w:rPr>
        <w:t>Sposób przeprowadzenia testu</w:t>
      </w:r>
      <w:bookmarkEnd w:id="13"/>
    </w:p>
    <w:p w14:paraId="4628A165" w14:textId="77777777" w:rsidR="00CC64B8" w:rsidRPr="00CC64B8" w:rsidRDefault="00CC64B8" w:rsidP="00CC64B8">
      <w:pPr>
        <w:rPr>
          <w:rFonts w:ascii="Montserrat Light" w:hAnsi="Montserrat Light"/>
          <w:lang w:eastAsia="pl-PL"/>
        </w:rPr>
      </w:pPr>
    </w:p>
    <w:p w14:paraId="1FC48153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>Wymaga się przeprowadzenia testu obiektowego całego modułu PPM. W takim przypadku, odstępuje się od badań symulacyjnych z zastrzeżeniem poniżej.</w:t>
      </w:r>
    </w:p>
    <w:p w14:paraId="50A21AA1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 xml:space="preserve">W przypadku, gdy w ramach przeprowadzenia pomiarów brak jest możliwości sprawdzenia zdolności PPM w górnym poziomie generacji mocy czynnej, pomiary należy przeprowadzić dla niższych możliwych poziomów obciążeń, a następnie należy je uzupełnić badaniami symulacyjnymi na </w:t>
      </w:r>
      <w:proofErr w:type="spellStart"/>
      <w:r w:rsidRPr="00CC64B8">
        <w:rPr>
          <w:rFonts w:ascii="Montserrat Light" w:hAnsi="Montserrat Light"/>
          <w:sz w:val="20"/>
          <w:szCs w:val="20"/>
        </w:rPr>
        <w:t>zwalidowanych</w:t>
      </w:r>
      <w:proofErr w:type="spellEnd"/>
      <w:r w:rsidRPr="00CC64B8">
        <w:rPr>
          <w:rFonts w:ascii="Montserrat Light" w:hAnsi="Montserrat Light"/>
          <w:sz w:val="20"/>
          <w:szCs w:val="20"/>
        </w:rPr>
        <w:t xml:space="preserve"> modelach.</w:t>
      </w:r>
    </w:p>
    <w:p w14:paraId="75E46548" w14:textId="77777777" w:rsidR="00CC64B8" w:rsidRPr="00CC64B8" w:rsidRDefault="00CC64B8" w:rsidP="00CC64B8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4" w:name="_Toc77316048"/>
      <w:r w:rsidRPr="00CC64B8">
        <w:rPr>
          <w:rFonts w:ascii="Montserrat Light" w:hAnsi="Montserrat Light"/>
        </w:rPr>
        <w:t>Wielkości mierzone</w:t>
      </w:r>
      <w:bookmarkEnd w:id="14"/>
    </w:p>
    <w:p w14:paraId="560E7058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</w:p>
    <w:p w14:paraId="02F8BD1C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lastRenderedPageBreak/>
        <w:t>Szczegółowy zakres podstawowych wielkości mierzonych powinien zostać określony na poziomie program szczegółowego i obejmować co najmniej w każdej fazie:</w:t>
      </w:r>
    </w:p>
    <w:p w14:paraId="1B7B862F" w14:textId="77777777" w:rsidR="00CC64B8" w:rsidRPr="00CC64B8" w:rsidRDefault="00CC64B8" w:rsidP="00CC64B8">
      <w:pPr>
        <w:pStyle w:val="Akapitzlist"/>
        <w:numPr>
          <w:ilvl w:val="0"/>
          <w:numId w:val="75"/>
        </w:num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>moc czynna,</w:t>
      </w:r>
    </w:p>
    <w:p w14:paraId="6CD77697" w14:textId="77777777" w:rsidR="00CC64B8" w:rsidRPr="00CC64B8" w:rsidRDefault="00CC64B8" w:rsidP="00CC64B8">
      <w:pPr>
        <w:pStyle w:val="Akapitzlist"/>
        <w:numPr>
          <w:ilvl w:val="0"/>
          <w:numId w:val="75"/>
        </w:num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>napięcie</w:t>
      </w:r>
    </w:p>
    <w:p w14:paraId="20ED7492" w14:textId="77777777" w:rsidR="00CC64B8" w:rsidRPr="00CC64B8" w:rsidRDefault="00CC64B8" w:rsidP="00CC64B8">
      <w:pPr>
        <w:pStyle w:val="Akapitzlist"/>
        <w:numPr>
          <w:ilvl w:val="0"/>
          <w:numId w:val="75"/>
        </w:num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>prąd</w:t>
      </w:r>
    </w:p>
    <w:p w14:paraId="509DC64D" w14:textId="77777777" w:rsidR="00CC64B8" w:rsidRPr="00CC64B8" w:rsidRDefault="00CC64B8" w:rsidP="00CC64B8">
      <w:pPr>
        <w:pStyle w:val="Akapitzlist"/>
        <w:numPr>
          <w:ilvl w:val="0"/>
          <w:numId w:val="75"/>
        </w:num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>moc bierna</w:t>
      </w:r>
    </w:p>
    <w:p w14:paraId="4FCD59D4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</w:rPr>
      </w:pPr>
      <w:r w:rsidRPr="00CC64B8">
        <w:rPr>
          <w:rFonts w:ascii="Montserrat Light" w:hAnsi="Montserrat Light"/>
          <w:sz w:val="20"/>
          <w:szCs w:val="20"/>
        </w:rPr>
        <w:t>Dodatkowo powinien zostać określony szczegółowy zakres dodatkowych wielkości mierzonych, uwzględniający technologię wytwarzania modułu wytwarzania. Sygnały powinny być archiwizowane z rozdzielczością czasową co najmniej 1s.</w:t>
      </w:r>
    </w:p>
    <w:p w14:paraId="13FBFC66" w14:textId="77777777" w:rsidR="00CC64B8" w:rsidRPr="00CC64B8" w:rsidRDefault="00CC64B8" w:rsidP="00CC64B8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7316049"/>
      <w:r w:rsidRPr="00CC64B8">
        <w:rPr>
          <w:rFonts w:ascii="Montserrat Light" w:hAnsi="Montserrat Light"/>
        </w:rPr>
        <w:t>Wielkości wejściowe (wymuszające)</w:t>
      </w:r>
      <w:bookmarkEnd w:id="15"/>
    </w:p>
    <w:p w14:paraId="450E9B7D" w14:textId="77777777" w:rsidR="00CC64B8" w:rsidRPr="00CC64B8" w:rsidRDefault="00CC64B8" w:rsidP="00CC64B8">
      <w:pPr>
        <w:rPr>
          <w:rFonts w:ascii="Montserrat Light" w:hAnsi="Montserrat Light"/>
          <w:sz w:val="20"/>
          <w:szCs w:val="20"/>
          <w:lang w:eastAsia="pl-PL"/>
        </w:rPr>
      </w:pPr>
    </w:p>
    <w:p w14:paraId="5C6FDA5B" w14:textId="77777777" w:rsidR="00CC64B8" w:rsidRPr="00CC64B8" w:rsidRDefault="00CC64B8" w:rsidP="00CC64B8">
      <w:p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Zmiana nastaw układów przekształtnikowych umożliwiających i skutkujących zmianami nastaw mocy czynnej.</w:t>
      </w:r>
    </w:p>
    <w:p w14:paraId="4A18CDFE" w14:textId="77777777" w:rsidR="00CC64B8" w:rsidRPr="00CC64B8" w:rsidRDefault="00CC64B8" w:rsidP="00CC64B8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6" w:name="_Toc77316050"/>
      <w:r w:rsidRPr="00CC64B8">
        <w:rPr>
          <w:rFonts w:ascii="Montserrat Light" w:hAnsi="Montserrat Light"/>
        </w:rPr>
        <w:t>Wielkości wyjściowe (odpowiedź układu)</w:t>
      </w:r>
      <w:bookmarkEnd w:id="16"/>
    </w:p>
    <w:p w14:paraId="34A3698F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7C155615" w14:textId="77777777" w:rsidR="00CC64B8" w:rsidRPr="00CC64B8" w:rsidRDefault="00CC64B8" w:rsidP="00CC64B8">
      <w:pPr>
        <w:pStyle w:val="Akapitzlist"/>
        <w:numPr>
          <w:ilvl w:val="0"/>
          <w:numId w:val="7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 xml:space="preserve">Moc czynna P (MW), </w:t>
      </w:r>
    </w:p>
    <w:p w14:paraId="59945A3D" w14:textId="77777777" w:rsidR="00CC64B8" w:rsidRPr="00CC64B8" w:rsidRDefault="00CC64B8" w:rsidP="00CC64B8">
      <w:pPr>
        <w:pStyle w:val="Akapitzlist"/>
        <w:numPr>
          <w:ilvl w:val="0"/>
          <w:numId w:val="7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Moc bierna Q (</w:t>
      </w:r>
      <w:proofErr w:type="spellStart"/>
      <w:r w:rsidRPr="00CC64B8">
        <w:rPr>
          <w:rFonts w:ascii="Montserrat Light" w:hAnsi="Montserrat Light"/>
          <w:sz w:val="20"/>
          <w:szCs w:val="20"/>
          <w:lang w:eastAsia="pl-PL"/>
        </w:rPr>
        <w:t>MVAr</w:t>
      </w:r>
      <w:proofErr w:type="spellEnd"/>
      <w:r w:rsidRPr="00CC64B8">
        <w:rPr>
          <w:rFonts w:ascii="Montserrat Light" w:hAnsi="Montserrat Light"/>
          <w:sz w:val="20"/>
          <w:szCs w:val="20"/>
          <w:lang w:eastAsia="pl-PL"/>
        </w:rPr>
        <w:t>),</w:t>
      </w:r>
    </w:p>
    <w:p w14:paraId="2B56C4AE" w14:textId="77777777" w:rsidR="00CC64B8" w:rsidRPr="00CC64B8" w:rsidRDefault="00CC64B8" w:rsidP="00CC64B8">
      <w:pPr>
        <w:pStyle w:val="Akapitzlist"/>
        <w:numPr>
          <w:ilvl w:val="0"/>
          <w:numId w:val="7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Napięcie w punkcie przyłączenia (</w:t>
      </w:r>
      <w:proofErr w:type="spellStart"/>
      <w:r w:rsidRPr="00CC64B8">
        <w:rPr>
          <w:rFonts w:ascii="Montserrat Light" w:hAnsi="Montserrat Light"/>
          <w:sz w:val="20"/>
          <w:szCs w:val="20"/>
          <w:lang w:eastAsia="pl-PL"/>
        </w:rPr>
        <w:t>kV</w:t>
      </w:r>
      <w:proofErr w:type="spellEnd"/>
      <w:r w:rsidRPr="00CC64B8">
        <w:rPr>
          <w:rFonts w:ascii="Montserrat Light" w:hAnsi="Montserrat Light"/>
          <w:sz w:val="20"/>
          <w:szCs w:val="20"/>
          <w:lang w:eastAsia="pl-PL"/>
        </w:rPr>
        <w:t>).</w:t>
      </w:r>
    </w:p>
    <w:p w14:paraId="3AC41DFB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W przypadku, gdy rejestracja w punkcie przyłączenia jest technicznie nie możliwa, Właściwy OS decyduje na poziomie programu szczegółowego o innym rozwiązaniu w tym zakresie</w:t>
      </w:r>
    </w:p>
    <w:p w14:paraId="10BEE6B3" w14:textId="77777777" w:rsidR="00CC64B8" w:rsidRPr="00CC64B8" w:rsidRDefault="00CC64B8" w:rsidP="00CC64B8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7" w:name="_Toc77316051"/>
      <w:r w:rsidRPr="00CC64B8">
        <w:rPr>
          <w:rFonts w:ascii="Montserrat Light" w:hAnsi="Montserrat Light"/>
        </w:rPr>
        <w:t>Punkty pracy modułu wytwarzania energii (poziomy generowanej mocy)</w:t>
      </w:r>
      <w:bookmarkEnd w:id="17"/>
    </w:p>
    <w:p w14:paraId="06A52391" w14:textId="77777777" w:rsidR="00CC64B8" w:rsidRPr="00CC64B8" w:rsidRDefault="00CC64B8" w:rsidP="00CC64B8">
      <w:pPr>
        <w:rPr>
          <w:rFonts w:ascii="Montserrat Light" w:hAnsi="Montserrat Light"/>
          <w:sz w:val="20"/>
          <w:szCs w:val="20"/>
          <w:lang w:eastAsia="pl-PL"/>
        </w:rPr>
      </w:pPr>
    </w:p>
    <w:p w14:paraId="0852308B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Zbadanie wybranej odpowiedzi mocy czynnej P zostanie przeprowadzone w poniższych punktach pracy (poziomach mocy bazowej/obciążenia).</w:t>
      </w:r>
    </w:p>
    <w:p w14:paraId="541D072E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W zakresie PPM:</w:t>
      </w:r>
    </w:p>
    <w:p w14:paraId="78A962DF" w14:textId="77777777" w:rsidR="00CC64B8" w:rsidRPr="00CC64B8" w:rsidRDefault="00CC64B8" w:rsidP="00CC64B8">
      <w:pPr>
        <w:pStyle w:val="Akapitzlist"/>
        <w:numPr>
          <w:ilvl w:val="0"/>
          <w:numId w:val="7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B1</w:t>
      </w:r>
      <w:r w:rsidRPr="00CC64B8">
        <w:rPr>
          <w:rFonts w:ascii="Montserrat Light" w:hAnsi="Montserrat Light"/>
          <w:sz w:val="20"/>
          <w:szCs w:val="20"/>
          <w:lang w:eastAsia="pl-PL"/>
        </w:rPr>
        <w:t xml:space="preserve"> powyżej poziomu 70%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>,</w:t>
      </w:r>
    </w:p>
    <w:p w14:paraId="15430C2F" w14:textId="77777777" w:rsidR="00CC64B8" w:rsidRPr="00CC64B8" w:rsidRDefault="00CC64B8" w:rsidP="00CC64B8">
      <w:pPr>
        <w:pStyle w:val="Akapitzlist"/>
        <w:numPr>
          <w:ilvl w:val="0"/>
          <w:numId w:val="7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B2</w:t>
      </w:r>
      <w:r w:rsidRPr="00CC64B8">
        <w:rPr>
          <w:rFonts w:ascii="Montserrat Light" w:hAnsi="Montserrat Light"/>
          <w:sz w:val="20"/>
          <w:szCs w:val="20"/>
          <w:lang w:eastAsia="pl-PL"/>
        </w:rPr>
        <w:t xml:space="preserve"> z przedziału 40-50%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>,</w:t>
      </w:r>
    </w:p>
    <w:p w14:paraId="483734A0" w14:textId="77777777" w:rsidR="00CC64B8" w:rsidRPr="00CC64B8" w:rsidRDefault="00CC64B8" w:rsidP="00CC64B8">
      <w:pPr>
        <w:pStyle w:val="Akapitzlist"/>
        <w:numPr>
          <w:ilvl w:val="0"/>
          <w:numId w:val="7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B3</w:t>
      </w:r>
      <w:r w:rsidRPr="00CC64B8">
        <w:rPr>
          <w:rFonts w:ascii="Montserrat Light" w:hAnsi="Montserrat Light"/>
          <w:sz w:val="20"/>
          <w:szCs w:val="20"/>
          <w:lang w:eastAsia="pl-PL"/>
        </w:rPr>
        <w:t xml:space="preserve"> z przedziału 30-40%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 xml:space="preserve"> ,</w:t>
      </w:r>
    </w:p>
    <w:p w14:paraId="08EAB7E5" w14:textId="77777777" w:rsidR="00CC64B8" w:rsidRPr="00CC64B8" w:rsidRDefault="00CC64B8" w:rsidP="00CC64B8">
      <w:pPr>
        <w:pStyle w:val="Akapitzlist"/>
        <w:numPr>
          <w:ilvl w:val="0"/>
          <w:numId w:val="7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B4</w:t>
      </w:r>
      <w:r w:rsidRPr="00CC64B8">
        <w:rPr>
          <w:rFonts w:ascii="Montserrat Light" w:hAnsi="Montserrat Light"/>
          <w:sz w:val="20"/>
          <w:szCs w:val="20"/>
          <w:lang w:eastAsia="pl-PL"/>
        </w:rPr>
        <w:t xml:space="preserve"> z przedziału 20-30%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</w:p>
    <w:p w14:paraId="2F9D7088" w14:textId="77777777" w:rsidR="00CC64B8" w:rsidRPr="00CC64B8" w:rsidRDefault="00CC64B8" w:rsidP="00CC64B8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8" w:name="_Toc77316052"/>
      <w:r w:rsidRPr="00CC64B8">
        <w:rPr>
          <w:rFonts w:ascii="Montserrat Light" w:hAnsi="Montserrat Light"/>
        </w:rPr>
        <w:t>Próba</w:t>
      </w:r>
      <w:bookmarkEnd w:id="18"/>
    </w:p>
    <w:p w14:paraId="45F2EEEB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13C47B3A" w14:textId="77777777" w:rsidR="00CC64B8" w:rsidRPr="00CC64B8" w:rsidRDefault="00CC64B8" w:rsidP="00CC64B8">
      <w:p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Szczegółowy sposób sprawdzenia powinien obejmować co najmniej sprawdzenie:</w:t>
      </w:r>
    </w:p>
    <w:p w14:paraId="73B808FA" w14:textId="77777777" w:rsidR="00CC64B8" w:rsidRPr="00CC64B8" w:rsidRDefault="00CC64B8" w:rsidP="00CC64B8">
      <w:pPr>
        <w:rPr>
          <w:rFonts w:ascii="Montserrat Light" w:hAnsi="Montserrat Light"/>
          <w:b/>
          <w:bCs/>
          <w:sz w:val="20"/>
          <w:szCs w:val="20"/>
          <w:lang w:eastAsia="pl-PL"/>
        </w:rPr>
      </w:pPr>
      <w:r w:rsidRPr="00CC64B8">
        <w:rPr>
          <w:rFonts w:ascii="Montserrat Light" w:hAnsi="Montserrat Light"/>
          <w:b/>
          <w:bCs/>
          <w:sz w:val="20"/>
          <w:szCs w:val="20"/>
          <w:lang w:eastAsia="pl-PL"/>
        </w:rPr>
        <w:lastRenderedPageBreak/>
        <w:t>Dla P</w:t>
      </w:r>
      <w:r w:rsidRPr="00CC64B8">
        <w:rPr>
          <w:rFonts w:ascii="Montserrat Light" w:hAnsi="Montserrat Light"/>
          <w:b/>
          <w:bCs/>
          <w:sz w:val="20"/>
          <w:szCs w:val="20"/>
          <w:vertAlign w:val="subscript"/>
          <w:lang w:eastAsia="pl-PL"/>
        </w:rPr>
        <w:t>B1</w:t>
      </w:r>
      <w:r w:rsidRPr="00CC64B8">
        <w:rPr>
          <w:rFonts w:ascii="Montserrat Light" w:hAnsi="Montserrat Light"/>
          <w:b/>
          <w:bCs/>
          <w:sz w:val="20"/>
          <w:szCs w:val="20"/>
          <w:lang w:eastAsia="pl-PL"/>
        </w:rPr>
        <w:t>:</w:t>
      </w:r>
    </w:p>
    <w:p w14:paraId="763D65C3" w14:textId="77777777" w:rsidR="00CC64B8" w:rsidRPr="00CC64B8" w:rsidRDefault="00CC64B8" w:rsidP="00CC64B8">
      <w:pPr>
        <w:pStyle w:val="Akapitzlist"/>
        <w:numPr>
          <w:ilvl w:val="0"/>
          <w:numId w:val="78"/>
        </w:num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Obniżenie nastawy o 20%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>, utrzymywanie nowej nastawy przez co najmniej 25 minut,</w:t>
      </w:r>
    </w:p>
    <w:p w14:paraId="2C75EF4A" w14:textId="77777777" w:rsidR="00CC64B8" w:rsidRPr="00CC64B8" w:rsidRDefault="00CC64B8" w:rsidP="00CC64B8">
      <w:pPr>
        <w:pStyle w:val="Akapitzlist"/>
        <w:numPr>
          <w:ilvl w:val="0"/>
          <w:numId w:val="78"/>
        </w:num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Ponowne obniżenie nastawy o 20%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 xml:space="preserve"> utrzymywanie nowej nastawy przez co najmniej 25 minut,</w:t>
      </w:r>
    </w:p>
    <w:p w14:paraId="4369B0B1" w14:textId="77777777" w:rsidR="00CC64B8" w:rsidRPr="00CC64B8" w:rsidRDefault="00CC64B8" w:rsidP="00CC64B8">
      <w:pPr>
        <w:rPr>
          <w:rFonts w:ascii="Montserrat Light" w:hAnsi="Montserrat Light"/>
          <w:b/>
          <w:bCs/>
          <w:sz w:val="20"/>
          <w:szCs w:val="20"/>
          <w:lang w:eastAsia="pl-PL"/>
        </w:rPr>
      </w:pPr>
      <w:r w:rsidRPr="00CC64B8">
        <w:rPr>
          <w:rFonts w:ascii="Montserrat Light" w:hAnsi="Montserrat Light"/>
          <w:b/>
          <w:bCs/>
          <w:sz w:val="20"/>
          <w:szCs w:val="20"/>
          <w:lang w:eastAsia="pl-PL"/>
        </w:rPr>
        <w:t>Dla P</w:t>
      </w:r>
      <w:r w:rsidRPr="00CC64B8">
        <w:rPr>
          <w:rFonts w:ascii="Montserrat Light" w:hAnsi="Montserrat Light"/>
          <w:b/>
          <w:bCs/>
          <w:sz w:val="20"/>
          <w:szCs w:val="20"/>
          <w:vertAlign w:val="subscript"/>
          <w:lang w:eastAsia="pl-PL"/>
        </w:rPr>
        <w:t>B2</w:t>
      </w:r>
      <w:r w:rsidRPr="00CC64B8">
        <w:rPr>
          <w:rFonts w:ascii="Montserrat Light" w:hAnsi="Montserrat Light"/>
          <w:b/>
          <w:bCs/>
          <w:sz w:val="20"/>
          <w:szCs w:val="20"/>
          <w:lang w:eastAsia="pl-PL"/>
        </w:rPr>
        <w:t>:</w:t>
      </w:r>
    </w:p>
    <w:p w14:paraId="48AC42BA" w14:textId="77777777" w:rsidR="00CC64B8" w:rsidRPr="00CC64B8" w:rsidRDefault="00CC64B8" w:rsidP="00CC64B8">
      <w:pPr>
        <w:pStyle w:val="Akapitzlist"/>
        <w:numPr>
          <w:ilvl w:val="0"/>
          <w:numId w:val="79"/>
        </w:num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Obniżenie nastawy o 15%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>,, utrzymywanie nowej nastawy przez co najmniej 25 minut,</w:t>
      </w:r>
    </w:p>
    <w:p w14:paraId="1388BDE7" w14:textId="77777777" w:rsidR="00CC64B8" w:rsidRPr="00CC64B8" w:rsidRDefault="00CC64B8" w:rsidP="00CC64B8">
      <w:pPr>
        <w:pStyle w:val="Akapitzlist"/>
        <w:numPr>
          <w:ilvl w:val="0"/>
          <w:numId w:val="79"/>
        </w:num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Ponowne obniżenie nastawy o 15%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 xml:space="preserve"> utrzymywanie nowej nastawy przez co najmniej 25 minut,</w:t>
      </w:r>
    </w:p>
    <w:p w14:paraId="7FEA02B5" w14:textId="77777777" w:rsidR="00CC64B8" w:rsidRPr="00CC64B8" w:rsidRDefault="00CC64B8" w:rsidP="00CC64B8">
      <w:pPr>
        <w:rPr>
          <w:rFonts w:ascii="Montserrat Light" w:hAnsi="Montserrat Light"/>
          <w:b/>
          <w:bCs/>
          <w:sz w:val="20"/>
          <w:szCs w:val="20"/>
          <w:lang w:eastAsia="pl-PL"/>
        </w:rPr>
      </w:pPr>
      <w:r w:rsidRPr="00CC64B8">
        <w:rPr>
          <w:rFonts w:ascii="Montserrat Light" w:hAnsi="Montserrat Light"/>
          <w:b/>
          <w:bCs/>
          <w:sz w:val="20"/>
          <w:szCs w:val="20"/>
          <w:lang w:eastAsia="pl-PL"/>
        </w:rPr>
        <w:t>Dla P</w:t>
      </w:r>
      <w:r w:rsidRPr="00CC64B8">
        <w:rPr>
          <w:rFonts w:ascii="Montserrat Light" w:hAnsi="Montserrat Light"/>
          <w:b/>
          <w:bCs/>
          <w:sz w:val="20"/>
          <w:szCs w:val="20"/>
          <w:vertAlign w:val="subscript"/>
          <w:lang w:eastAsia="pl-PL"/>
        </w:rPr>
        <w:t>B3</w:t>
      </w:r>
      <w:r w:rsidRPr="00CC64B8">
        <w:rPr>
          <w:rFonts w:ascii="Montserrat Light" w:hAnsi="Montserrat Light"/>
          <w:b/>
          <w:bCs/>
          <w:sz w:val="20"/>
          <w:szCs w:val="20"/>
          <w:lang w:eastAsia="pl-PL"/>
        </w:rPr>
        <w:t>:</w:t>
      </w:r>
    </w:p>
    <w:p w14:paraId="4F76D802" w14:textId="77777777" w:rsidR="00CC64B8" w:rsidRPr="00CC64B8" w:rsidRDefault="00CC64B8" w:rsidP="00CC64B8">
      <w:pPr>
        <w:pStyle w:val="Akapitzlist"/>
        <w:numPr>
          <w:ilvl w:val="0"/>
          <w:numId w:val="80"/>
        </w:num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Obniżenie nastawy o 10%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>, utrzymywanie nowej nastawy przez co najmniej 25 minut,</w:t>
      </w:r>
    </w:p>
    <w:p w14:paraId="1D49A11E" w14:textId="77777777" w:rsidR="00CC64B8" w:rsidRPr="00CC64B8" w:rsidRDefault="00CC64B8" w:rsidP="00CC64B8">
      <w:pPr>
        <w:pStyle w:val="Akapitzlist"/>
        <w:numPr>
          <w:ilvl w:val="0"/>
          <w:numId w:val="80"/>
        </w:num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Ponowne obniżenie nastawy o 10%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 xml:space="preserve"> utrzymywanie nowej nastawy przez co najmniej 25 minut,</w:t>
      </w:r>
    </w:p>
    <w:p w14:paraId="2CB6ADF4" w14:textId="77777777" w:rsidR="00CC64B8" w:rsidRPr="00CC64B8" w:rsidRDefault="00CC64B8" w:rsidP="00CC64B8">
      <w:pPr>
        <w:rPr>
          <w:rFonts w:ascii="Montserrat Light" w:hAnsi="Montserrat Light"/>
          <w:b/>
          <w:bCs/>
          <w:sz w:val="20"/>
          <w:szCs w:val="20"/>
          <w:lang w:eastAsia="pl-PL"/>
        </w:rPr>
      </w:pPr>
      <w:r w:rsidRPr="00CC64B8">
        <w:rPr>
          <w:rFonts w:ascii="Montserrat Light" w:hAnsi="Montserrat Light"/>
          <w:b/>
          <w:bCs/>
          <w:sz w:val="20"/>
          <w:szCs w:val="20"/>
          <w:lang w:eastAsia="pl-PL"/>
        </w:rPr>
        <w:t>Dla P</w:t>
      </w:r>
      <w:r w:rsidRPr="00CC64B8">
        <w:rPr>
          <w:rFonts w:ascii="Montserrat Light" w:hAnsi="Montserrat Light"/>
          <w:b/>
          <w:bCs/>
          <w:sz w:val="20"/>
          <w:szCs w:val="20"/>
          <w:vertAlign w:val="subscript"/>
          <w:lang w:eastAsia="pl-PL"/>
        </w:rPr>
        <w:t>B4</w:t>
      </w:r>
      <w:r w:rsidRPr="00CC64B8">
        <w:rPr>
          <w:rFonts w:ascii="Montserrat Light" w:hAnsi="Montserrat Light"/>
          <w:b/>
          <w:bCs/>
          <w:sz w:val="20"/>
          <w:szCs w:val="20"/>
          <w:lang w:eastAsia="pl-PL"/>
        </w:rPr>
        <w:t>:</w:t>
      </w:r>
    </w:p>
    <w:p w14:paraId="773C2A00" w14:textId="77777777" w:rsidR="00CC64B8" w:rsidRPr="00CC64B8" w:rsidRDefault="00CC64B8" w:rsidP="00CC64B8">
      <w:pPr>
        <w:pStyle w:val="Akapitzlist"/>
        <w:numPr>
          <w:ilvl w:val="0"/>
          <w:numId w:val="81"/>
        </w:num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Obniżenie nastawy o 5%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>, utrzymywanie nowej nastawy przez co najmniej 25 minut,</w:t>
      </w:r>
    </w:p>
    <w:p w14:paraId="5A244353" w14:textId="77777777" w:rsidR="00CC64B8" w:rsidRPr="00CC64B8" w:rsidRDefault="00CC64B8" w:rsidP="00CC64B8">
      <w:pPr>
        <w:pStyle w:val="Akapitzlist"/>
        <w:numPr>
          <w:ilvl w:val="0"/>
          <w:numId w:val="81"/>
        </w:numPr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Ponowne obniżenie nastawy o 5% P</w:t>
      </w:r>
      <w:r w:rsidRPr="00CC64B8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CC64B8">
        <w:rPr>
          <w:rFonts w:ascii="Montserrat Light" w:hAnsi="Montserrat Light"/>
          <w:sz w:val="20"/>
          <w:szCs w:val="20"/>
          <w:lang w:eastAsia="pl-PL"/>
        </w:rPr>
        <w:t>, utrzymywanie nowej nastawy przez co najmniej 25 minut,</w:t>
      </w:r>
    </w:p>
    <w:p w14:paraId="3C37B4C6" w14:textId="77777777" w:rsidR="00CC64B8" w:rsidRPr="00CC64B8" w:rsidRDefault="00CC64B8" w:rsidP="00CC64B8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9" w:name="_Toc77316053"/>
      <w:r w:rsidRPr="00CC64B8">
        <w:rPr>
          <w:rFonts w:ascii="Montserrat Light" w:hAnsi="Montserrat Light"/>
        </w:rPr>
        <w:t>Kryteria oceny testu zgodności</w:t>
      </w:r>
      <w:bookmarkEnd w:id="19"/>
    </w:p>
    <w:p w14:paraId="401EDFCE" w14:textId="77777777" w:rsidR="00CC64B8" w:rsidRPr="00CC64B8" w:rsidRDefault="00CC64B8" w:rsidP="00CC64B8">
      <w:pPr>
        <w:rPr>
          <w:rFonts w:ascii="Montserrat Light" w:hAnsi="Montserrat Light"/>
          <w:lang w:eastAsia="pl-PL"/>
        </w:rPr>
      </w:pPr>
    </w:p>
    <w:p w14:paraId="7B7CAD6F" w14:textId="77777777" w:rsidR="00CC64B8" w:rsidRPr="00CC64B8" w:rsidRDefault="00CC64B8" w:rsidP="00CC64B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79168617" w14:textId="77777777" w:rsidR="00CC64B8" w:rsidRPr="00CC64B8" w:rsidRDefault="00CC64B8" w:rsidP="00CC64B8">
      <w:pPr>
        <w:pStyle w:val="Akapitzlist"/>
        <w:numPr>
          <w:ilvl w:val="0"/>
          <w:numId w:val="8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 xml:space="preserve">Kryteriami określonymi w ramach zapisów NC </w:t>
      </w:r>
      <w:proofErr w:type="spellStart"/>
      <w:r w:rsidRPr="00CC64B8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CC64B8">
        <w:rPr>
          <w:rFonts w:ascii="Montserrat Light" w:hAnsi="Montserrat Light"/>
          <w:sz w:val="20"/>
          <w:szCs w:val="20"/>
          <w:lang w:eastAsia="pl-PL"/>
        </w:rPr>
        <w:t xml:space="preserve"> w Art. 48.2. b):</w:t>
      </w:r>
    </w:p>
    <w:p w14:paraId="7023097A" w14:textId="77777777" w:rsidR="00CC64B8" w:rsidRPr="00CC64B8" w:rsidRDefault="00CC64B8" w:rsidP="00CC64B8">
      <w:pPr>
        <w:pStyle w:val="Akapitzlist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lang w:eastAsia="pl-PL"/>
        </w:rPr>
        <w:t>test uznaje się za zaliczony, jeżeli spełnione są następujące warunki:</w:t>
      </w:r>
    </w:p>
    <w:p w14:paraId="0B2F8788" w14:textId="77777777" w:rsidR="00CC64B8" w:rsidRPr="00CC64B8" w:rsidRDefault="00CC64B8" w:rsidP="00CC64B8">
      <w:pPr>
        <w:pStyle w:val="Akapitzlist"/>
        <w:numPr>
          <w:ilvl w:val="1"/>
          <w:numId w:val="8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poziom obciążenia modułu parku energii utrzymany jest poniżej nastawy;</w:t>
      </w:r>
    </w:p>
    <w:p w14:paraId="396F29C6" w14:textId="77777777" w:rsidR="00CC64B8" w:rsidRPr="00CC64B8" w:rsidRDefault="00CC64B8" w:rsidP="00CC64B8">
      <w:pPr>
        <w:pStyle w:val="Akapitzlist"/>
        <w:numPr>
          <w:ilvl w:val="1"/>
          <w:numId w:val="8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nastawa wykonywana jest zgodnie z wymogami ustanowionymi w art. 15 ust. 2 lit. a); oraz</w:t>
      </w:r>
    </w:p>
    <w:p w14:paraId="78A261B3" w14:textId="77777777" w:rsidR="00CC64B8" w:rsidRPr="00CC64B8" w:rsidRDefault="00CC64B8" w:rsidP="00CC64B8">
      <w:pPr>
        <w:pStyle w:val="Akapitzlist"/>
        <w:numPr>
          <w:ilvl w:val="1"/>
          <w:numId w:val="8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dokładność regulacji jest zgodna z wartością określoną w art. 15 ust. 2 lit. a).</w:t>
      </w:r>
    </w:p>
    <w:p w14:paraId="088B08E4" w14:textId="77777777" w:rsidR="00CC64B8" w:rsidRPr="00CC64B8" w:rsidRDefault="00CC64B8" w:rsidP="00CC64B8">
      <w:pPr>
        <w:pStyle w:val="Akapitzlist"/>
        <w:numPr>
          <w:ilvl w:val="0"/>
          <w:numId w:val="8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</w:t>
      </w:r>
    </w:p>
    <w:p w14:paraId="58E0C5DA" w14:textId="77777777" w:rsidR="00CC64B8" w:rsidRPr="00CC64B8" w:rsidRDefault="00CC64B8" w:rsidP="00CC64B8">
      <w:pPr>
        <w:pStyle w:val="Akapitzlist"/>
        <w:numPr>
          <w:ilvl w:val="0"/>
          <w:numId w:val="8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Okres, w ciągu którego musi zostać osiągnięta zmodyfikowana wartość nastawy mocy czynnej nie może być dłuższy niż 15 min,</w:t>
      </w:r>
    </w:p>
    <w:p w14:paraId="421330C9" w14:textId="77777777" w:rsidR="00CC64B8" w:rsidRPr="00CC64B8" w:rsidRDefault="00CC64B8" w:rsidP="00CC64B8">
      <w:pPr>
        <w:pStyle w:val="Akapitzlist"/>
        <w:numPr>
          <w:ilvl w:val="0"/>
          <w:numId w:val="8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CC64B8">
        <w:rPr>
          <w:rFonts w:ascii="Montserrat Light" w:hAnsi="Montserrat Light"/>
          <w:sz w:val="20"/>
          <w:szCs w:val="20"/>
          <w:lang w:eastAsia="pl-PL"/>
        </w:rPr>
        <w:t>Dokładność regulacji powinna być nie mniejsza niż 2% wartości mocy zadanej dla modułów parku energii.</w:t>
      </w:r>
    </w:p>
    <w:sectPr w:rsidR="00CC64B8" w:rsidRPr="00CC64B8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CC8F" w14:textId="77777777" w:rsidR="0057301A" w:rsidRDefault="0057301A" w:rsidP="004B3A48">
      <w:pPr>
        <w:spacing w:after="0" w:line="240" w:lineRule="auto"/>
      </w:pPr>
      <w:r>
        <w:separator/>
      </w:r>
    </w:p>
  </w:endnote>
  <w:endnote w:type="continuationSeparator" w:id="0">
    <w:p w14:paraId="4CD8B1CE" w14:textId="77777777" w:rsidR="0057301A" w:rsidRDefault="0057301A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05303" w14:textId="77777777" w:rsidR="0057301A" w:rsidRDefault="0057301A" w:rsidP="004B3A48">
      <w:pPr>
        <w:spacing w:after="0" w:line="240" w:lineRule="auto"/>
      </w:pPr>
      <w:r>
        <w:separator/>
      </w:r>
    </w:p>
  </w:footnote>
  <w:footnote w:type="continuationSeparator" w:id="0">
    <w:p w14:paraId="7AE71570" w14:textId="77777777" w:rsidR="0057301A" w:rsidRDefault="0057301A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6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1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5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6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33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4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55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63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9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5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74"/>
  </w:num>
  <w:num w:numId="2" w16cid:durableId="1079405266">
    <w:abstractNumId w:val="45"/>
  </w:num>
  <w:num w:numId="3" w16cid:durableId="1300111867">
    <w:abstractNumId w:val="69"/>
  </w:num>
  <w:num w:numId="4" w16cid:durableId="1908690204">
    <w:abstractNumId w:val="59"/>
  </w:num>
  <w:num w:numId="5" w16cid:durableId="1039550309">
    <w:abstractNumId w:val="17"/>
  </w:num>
  <w:num w:numId="6" w16cid:durableId="1947426898">
    <w:abstractNumId w:val="82"/>
  </w:num>
  <w:num w:numId="7" w16cid:durableId="722677239">
    <w:abstractNumId w:val="8"/>
  </w:num>
  <w:num w:numId="8" w16cid:durableId="2029603377">
    <w:abstractNumId w:val="33"/>
  </w:num>
  <w:num w:numId="9" w16cid:durableId="866914597">
    <w:abstractNumId w:val="39"/>
  </w:num>
  <w:num w:numId="10" w16cid:durableId="54359340">
    <w:abstractNumId w:val="78"/>
  </w:num>
  <w:num w:numId="11" w16cid:durableId="669799620">
    <w:abstractNumId w:val="0"/>
  </w:num>
  <w:num w:numId="12" w16cid:durableId="111441559">
    <w:abstractNumId w:val="52"/>
  </w:num>
  <w:num w:numId="13" w16cid:durableId="68623486">
    <w:abstractNumId w:val="10"/>
  </w:num>
  <w:num w:numId="14" w16cid:durableId="95714443">
    <w:abstractNumId w:val="72"/>
  </w:num>
  <w:num w:numId="15" w16cid:durableId="616985345">
    <w:abstractNumId w:val="47"/>
  </w:num>
  <w:num w:numId="16" w16cid:durableId="1066343718">
    <w:abstractNumId w:val="19"/>
  </w:num>
  <w:num w:numId="17" w16cid:durableId="780489078">
    <w:abstractNumId w:val="65"/>
  </w:num>
  <w:num w:numId="18" w16cid:durableId="2067413073">
    <w:abstractNumId w:val="29"/>
  </w:num>
  <w:num w:numId="19" w16cid:durableId="1956591764">
    <w:abstractNumId w:val="54"/>
  </w:num>
  <w:num w:numId="20" w16cid:durableId="1877229522">
    <w:abstractNumId w:val="38"/>
  </w:num>
  <w:num w:numId="21" w16cid:durableId="359819795">
    <w:abstractNumId w:val="44"/>
  </w:num>
  <w:num w:numId="22" w16cid:durableId="1572234804">
    <w:abstractNumId w:val="1"/>
  </w:num>
  <w:num w:numId="23" w16cid:durableId="1099527529">
    <w:abstractNumId w:val="28"/>
  </w:num>
  <w:num w:numId="24" w16cid:durableId="291834454">
    <w:abstractNumId w:val="6"/>
  </w:num>
  <w:num w:numId="25" w16cid:durableId="885992961">
    <w:abstractNumId w:val="22"/>
  </w:num>
  <w:num w:numId="26" w16cid:durableId="218320968">
    <w:abstractNumId w:val="41"/>
  </w:num>
  <w:num w:numId="27" w16cid:durableId="41294456">
    <w:abstractNumId w:val="50"/>
  </w:num>
  <w:num w:numId="28" w16cid:durableId="530992506">
    <w:abstractNumId w:val="61"/>
  </w:num>
  <w:num w:numId="29" w16cid:durableId="1278680233">
    <w:abstractNumId w:val="18"/>
  </w:num>
  <w:num w:numId="30" w16cid:durableId="117333722">
    <w:abstractNumId w:val="34"/>
  </w:num>
  <w:num w:numId="31" w16cid:durableId="2091851691">
    <w:abstractNumId w:val="56"/>
  </w:num>
  <w:num w:numId="32" w16cid:durableId="422844916">
    <w:abstractNumId w:val="12"/>
  </w:num>
  <w:num w:numId="33" w16cid:durableId="1780296986">
    <w:abstractNumId w:val="55"/>
  </w:num>
  <w:num w:numId="34" w16cid:durableId="101001978">
    <w:abstractNumId w:val="5"/>
  </w:num>
  <w:num w:numId="35" w16cid:durableId="1526942651">
    <w:abstractNumId w:val="49"/>
  </w:num>
  <w:num w:numId="36" w16cid:durableId="151066503">
    <w:abstractNumId w:val="2"/>
  </w:num>
  <w:num w:numId="37" w16cid:durableId="1413158399">
    <w:abstractNumId w:val="16"/>
  </w:num>
  <w:num w:numId="38" w16cid:durableId="12999207">
    <w:abstractNumId w:val="11"/>
  </w:num>
  <w:num w:numId="39" w16cid:durableId="1307247583">
    <w:abstractNumId w:val="53"/>
  </w:num>
  <w:num w:numId="40" w16cid:durableId="1113553620">
    <w:abstractNumId w:val="21"/>
  </w:num>
  <w:num w:numId="41" w16cid:durableId="2062628726">
    <w:abstractNumId w:val="3"/>
  </w:num>
  <w:num w:numId="42" w16cid:durableId="1993437897">
    <w:abstractNumId w:val="26"/>
  </w:num>
  <w:num w:numId="43" w16cid:durableId="1543134829">
    <w:abstractNumId w:val="37"/>
  </w:num>
  <w:num w:numId="44" w16cid:durableId="1280070361">
    <w:abstractNumId w:val="13"/>
  </w:num>
  <w:num w:numId="45" w16cid:durableId="523594741">
    <w:abstractNumId w:val="23"/>
  </w:num>
  <w:num w:numId="46" w16cid:durableId="1876193518">
    <w:abstractNumId w:val="24"/>
  </w:num>
  <w:num w:numId="47" w16cid:durableId="924723956">
    <w:abstractNumId w:val="31"/>
  </w:num>
  <w:num w:numId="48" w16cid:durableId="35086554">
    <w:abstractNumId w:val="63"/>
  </w:num>
  <w:num w:numId="49" w16cid:durableId="1571844955">
    <w:abstractNumId w:val="25"/>
  </w:num>
  <w:num w:numId="50" w16cid:durableId="983437461">
    <w:abstractNumId w:val="27"/>
  </w:num>
  <w:num w:numId="51" w16cid:durableId="1216887662">
    <w:abstractNumId w:val="57"/>
  </w:num>
  <w:num w:numId="52" w16cid:durableId="1015612702">
    <w:abstractNumId w:val="14"/>
  </w:num>
  <w:num w:numId="53" w16cid:durableId="156507517">
    <w:abstractNumId w:val="71"/>
  </w:num>
  <w:num w:numId="54" w16cid:durableId="207761709">
    <w:abstractNumId w:val="32"/>
  </w:num>
  <w:num w:numId="55" w16cid:durableId="1492520304">
    <w:abstractNumId w:val="70"/>
  </w:num>
  <w:num w:numId="56" w16cid:durableId="1060590764">
    <w:abstractNumId w:val="62"/>
  </w:num>
  <w:num w:numId="57" w16cid:durableId="517744436">
    <w:abstractNumId w:val="40"/>
  </w:num>
  <w:num w:numId="58" w16cid:durableId="880484832">
    <w:abstractNumId w:val="20"/>
  </w:num>
  <w:num w:numId="59" w16cid:durableId="917254939">
    <w:abstractNumId w:val="15"/>
  </w:num>
  <w:num w:numId="60" w16cid:durableId="1223103248">
    <w:abstractNumId w:val="76"/>
  </w:num>
  <w:num w:numId="61" w16cid:durableId="2011827334">
    <w:abstractNumId w:val="46"/>
  </w:num>
  <w:num w:numId="62" w16cid:durableId="639262221">
    <w:abstractNumId w:val="73"/>
  </w:num>
  <w:num w:numId="63" w16cid:durableId="1652758702">
    <w:abstractNumId w:val="42"/>
  </w:num>
  <w:num w:numId="64" w16cid:durableId="908687580">
    <w:abstractNumId w:val="43"/>
  </w:num>
  <w:num w:numId="65" w16cid:durableId="1553421294">
    <w:abstractNumId w:val="77"/>
  </w:num>
  <w:num w:numId="66" w16cid:durableId="342318061">
    <w:abstractNumId w:val="68"/>
  </w:num>
  <w:num w:numId="67" w16cid:durableId="1590314136">
    <w:abstractNumId w:val="35"/>
  </w:num>
  <w:num w:numId="68" w16cid:durableId="758138079">
    <w:abstractNumId w:val="60"/>
  </w:num>
  <w:num w:numId="69" w16cid:durableId="1882356312">
    <w:abstractNumId w:val="30"/>
  </w:num>
  <w:num w:numId="70" w16cid:durableId="1731684294">
    <w:abstractNumId w:val="64"/>
  </w:num>
  <w:num w:numId="71" w16cid:durableId="1771588232">
    <w:abstractNumId w:val="79"/>
  </w:num>
  <w:num w:numId="72" w16cid:durableId="2045672507">
    <w:abstractNumId w:val="66"/>
  </w:num>
  <w:num w:numId="73" w16cid:durableId="1008094657">
    <w:abstractNumId w:val="80"/>
  </w:num>
  <w:num w:numId="74" w16cid:durableId="2003462752">
    <w:abstractNumId w:val="7"/>
  </w:num>
  <w:num w:numId="75" w16cid:durableId="812602912">
    <w:abstractNumId w:val="75"/>
  </w:num>
  <w:num w:numId="76" w16cid:durableId="1335768048">
    <w:abstractNumId w:val="36"/>
  </w:num>
  <w:num w:numId="77" w16cid:durableId="877010720">
    <w:abstractNumId w:val="48"/>
  </w:num>
  <w:num w:numId="78" w16cid:durableId="1143548755">
    <w:abstractNumId w:val="81"/>
  </w:num>
  <w:num w:numId="79" w16cid:durableId="1269853104">
    <w:abstractNumId w:val="51"/>
  </w:num>
  <w:num w:numId="80" w16cid:durableId="2085642670">
    <w:abstractNumId w:val="9"/>
  </w:num>
  <w:num w:numId="81" w16cid:durableId="310017566">
    <w:abstractNumId w:val="4"/>
  </w:num>
  <w:num w:numId="82" w16cid:durableId="165289685">
    <w:abstractNumId w:val="58"/>
  </w:num>
  <w:num w:numId="83" w16cid:durableId="463280962">
    <w:abstractNumId w:val="6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7301A"/>
    <w:rsid w:val="00580EE0"/>
    <w:rsid w:val="00584DF8"/>
    <w:rsid w:val="0058651A"/>
    <w:rsid w:val="0059083E"/>
    <w:rsid w:val="00591694"/>
    <w:rsid w:val="00637DC7"/>
    <w:rsid w:val="00676F83"/>
    <w:rsid w:val="006805F8"/>
    <w:rsid w:val="00687583"/>
    <w:rsid w:val="006C4245"/>
    <w:rsid w:val="006C46B5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903E7"/>
    <w:rsid w:val="0090108A"/>
    <w:rsid w:val="009178FE"/>
    <w:rsid w:val="00955712"/>
    <w:rsid w:val="00994290"/>
    <w:rsid w:val="00997E2C"/>
    <w:rsid w:val="009A5552"/>
    <w:rsid w:val="009B346D"/>
    <w:rsid w:val="00A000DA"/>
    <w:rsid w:val="00A06073"/>
    <w:rsid w:val="00A14AC0"/>
    <w:rsid w:val="00A20289"/>
    <w:rsid w:val="00A224C0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1180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24</cp:revision>
  <cp:lastPrinted>2021-08-18T08:49:00Z</cp:lastPrinted>
  <dcterms:created xsi:type="dcterms:W3CDTF">2021-06-28T08:44:00Z</dcterms:created>
  <dcterms:modified xsi:type="dcterms:W3CDTF">2023-06-15T10:32:00Z</dcterms:modified>
</cp:coreProperties>
</file>